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97" w:rsidRPr="00EF2997" w:rsidRDefault="00155CF7" w:rsidP="00EF2997">
      <w:pPr>
        <w:shd w:val="clear" w:color="auto" w:fill="E8E9E9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>У</w:t>
      </w:r>
      <w:bookmarkStart w:id="0" w:name="_GoBack"/>
      <w:bookmarkEnd w:id="0"/>
      <w:r w:rsidR="00EF2997" w:rsidRPr="00EF2997">
        <w:rPr>
          <w:rFonts w:ascii="Georgia" w:eastAsia="Times New Roman" w:hAnsi="Georgia" w:cs="Times New Roman"/>
          <w:b/>
          <w:bCs/>
          <w:color w:val="000000"/>
          <w:sz w:val="45"/>
          <w:szCs w:val="45"/>
          <w:lang w:eastAsia="ru-RU"/>
        </w:rPr>
        <w:t>словный перевод обучающегося и его последствия</w:t>
      </w:r>
    </w:p>
    <w:p w:rsidR="00EF2997" w:rsidRPr="00EF2997" w:rsidRDefault="00EF2997" w:rsidP="00EF2997">
      <w:pPr>
        <w:shd w:val="clear" w:color="auto" w:fill="E8E9E9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Опубликовано: </w:t>
      </w:r>
      <w:hyperlink r:id="rId5" w:tooltip="Условный перевод обучающегося и его последствия" w:history="1">
        <w:r w:rsidRPr="00EF2997">
          <w:rPr>
            <w:rFonts w:ascii="Georgia" w:eastAsia="Times New Roman" w:hAnsi="Georgia" w:cs="Times New Roman"/>
            <w:i/>
            <w:iCs/>
            <w:color w:val="000000"/>
            <w:sz w:val="21"/>
            <w:szCs w:val="21"/>
            <w:u w:val="single"/>
            <w:lang w:eastAsia="ru-RU"/>
          </w:rPr>
          <w:t>04.09.2016 11:09</w:t>
        </w:r>
      </w:hyperlink>
    </w:p>
    <w:p w:rsidR="00EF2997" w:rsidRPr="00EF2997" w:rsidRDefault="00EF2997" w:rsidP="00EF2997">
      <w:pPr>
        <w:shd w:val="clear" w:color="auto" w:fill="E8E9E9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Рубрика: </w:t>
      </w:r>
      <w:hyperlink r:id="rId6" w:history="1">
        <w:r w:rsidRPr="00EF2997">
          <w:rPr>
            <w:rFonts w:ascii="Georgia" w:eastAsia="Times New Roman" w:hAnsi="Georgia" w:cs="Times New Roman"/>
            <w:i/>
            <w:iCs/>
            <w:color w:val="000000"/>
            <w:sz w:val="21"/>
            <w:szCs w:val="21"/>
            <w:u w:val="single"/>
            <w:lang w:eastAsia="ru-RU"/>
          </w:rPr>
          <w:t>Инспектор</w:t>
        </w:r>
      </w:hyperlink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Начался учебный год.  Однако</w:t>
      </w:r>
      <w:proofErr w:type="gramStart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,</w:t>
      </w:r>
      <w:proofErr w:type="gramEnd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для некоторых школьников он может оказаться омраченным прошлогодними «хвостами». Это дети, имеющие академическую задолженность – двойки по итогам прошлого года. Они переведены в следующий класс </w:t>
      </w:r>
      <w:r w:rsidRPr="00EF2997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условно</w:t>
      </w: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. Для того</w:t>
      </w:r>
      <w:proofErr w:type="gramStart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,</w:t>
      </w:r>
      <w:proofErr w:type="gramEnd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чтобы стать полноправным учеником этого класса, им надо  академическую задолженность </w:t>
      </w:r>
      <w:r w:rsidRPr="00EF2997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ликвидировать</w:t>
      </w: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.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  <w:t>Как ликвидировать академическую задолженность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Федеральным законом от 29.12.2012 г. №273-ФЗ «Об образовании в Российской Федерации» (далее — закон об образовании) </w:t>
      </w:r>
      <w:proofErr w:type="spellStart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установлено</w:t>
      </w:r>
      <w:proofErr w:type="gramStart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,</w:t>
      </w:r>
      <w:r w:rsidRPr="00EF2997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ч</w:t>
      </w:r>
      <w:proofErr w:type="gramEnd"/>
      <w:r w:rsidRPr="00EF2997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тобы</w:t>
      </w:r>
      <w:proofErr w:type="spellEnd"/>
      <w:r w:rsidRPr="00EF2997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 xml:space="preserve"> ликвидировать академическую задолженность, обучающемуся надо пройти промежуточную аттестацию по соответствующим учебному предмету.</w:t>
      </w: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Для этого ему предоставляются </w:t>
      </w:r>
      <w:r w:rsidRPr="00EF2997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2 попытки</w:t>
      </w: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 в пределах одного года с момента образования академической задолженности.  Сроки  и порядок ликвидации академической задолженности определяются локальным актом школы. В указанный период не включаются время болезни </w:t>
      </w:r>
      <w:proofErr w:type="gramStart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обучающегося</w:t>
      </w:r>
      <w:proofErr w:type="gramEnd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.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Положение о формах и сроках промежуточной аттестации в школе должно быть размещено на сайте школы.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 первый раз предмет сдается учителю. Для проведения промежуточной аттестации во второй раз школой создается комиссия.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Если получение образования осуществляется в форме </w:t>
      </w:r>
      <w:r w:rsidRPr="00EF2997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семейного образования</w:t>
      </w: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, то школа, родители (законные представители) несовершеннолетнего обучающегося, обязаны создать условия </w:t>
      </w:r>
      <w:proofErr w:type="gramStart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обучающемуся</w:t>
      </w:r>
      <w:proofErr w:type="gramEnd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При необходимости родители учащегося могут сами инициировать пересдачу – направив соответствующее заявление с просьбой обеспечить возможность прохождения промежуточной аттестации в администрацию школы.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Администрация школы обязана создать условия </w:t>
      </w:r>
      <w:proofErr w:type="gramStart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обучающемуся</w:t>
      </w:r>
      <w:proofErr w:type="gramEnd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Взимание платы с </w:t>
      </w:r>
      <w:proofErr w:type="gramStart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обучающихся</w:t>
      </w:r>
      <w:proofErr w:type="gramEnd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за прохождение промежуточной аттестации согласно закону об образовании  </w:t>
      </w:r>
      <w:r w:rsidRPr="00EF2997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не допускается</w:t>
      </w: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.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  <w:t>Если академическую задолженность не удалось ликвидировать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представителей):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1.</w:t>
      </w:r>
      <w:r w:rsidRPr="00EF2997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оставляются на повторное обучение</w:t>
      </w: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в том классе, за который учащийся имеет задолженность;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2.</w:t>
      </w:r>
      <w:r w:rsidRPr="00EF2997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 xml:space="preserve">переводятся на </w:t>
      </w:r>
      <w:proofErr w:type="gramStart"/>
      <w:r w:rsidRPr="00EF2997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обучение</w:t>
      </w:r>
      <w:proofErr w:type="gramEnd"/>
      <w:r w:rsidRPr="00EF2997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 xml:space="preserve"> по адаптированным образовательным программам</w:t>
      </w: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 в соответствии с рекомендациями психолого-медико-педагогической комиссии;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lastRenderedPageBreak/>
        <w:t>3.</w:t>
      </w:r>
      <w:r w:rsidRPr="00EF2997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 xml:space="preserve">переводятся на </w:t>
      </w:r>
      <w:proofErr w:type="gramStart"/>
      <w:r w:rsidRPr="00EF2997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обучение</w:t>
      </w:r>
      <w:proofErr w:type="gramEnd"/>
      <w:r w:rsidRPr="00EF2997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 xml:space="preserve"> по индивидуальному учебному плану</w:t>
      </w: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, порядок осуществления обучения по которому  определяется школой  самостоятельно, а реализация  осуществляется в пределах осваиваемой образовательной программы.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Следует </w:t>
      </w:r>
      <w:r w:rsidRPr="00EF2997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обратить внимание</w:t>
      </w: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 на положение закона об образовании, что вариант продолжения обучения в случае </w:t>
      </w:r>
      <w:proofErr w:type="spellStart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неликвидации</w:t>
      </w:r>
      <w:proofErr w:type="spellEnd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учащимися академической задолженности определяется их родителями (законными представителями).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Обучающиеся, получающие образование в форме семейного образования, не ликвидировавшие в установленные сроки академической задолженности, продолжают </w:t>
      </w:r>
      <w:r w:rsidRPr="00EF2997">
        <w:rPr>
          <w:rFonts w:ascii="Georgia" w:eastAsia="Times New Roman" w:hAnsi="Georgia" w:cs="Times New Roman"/>
          <w:color w:val="0000FF"/>
          <w:sz w:val="30"/>
          <w:szCs w:val="30"/>
          <w:lang w:eastAsia="ru-RU"/>
        </w:rPr>
        <w:t>получать образование в образовательной организации.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Согласно закону об образовании, родители несовершеннолетних обучающихся обязаны обеспечить прохождение и получение детьми общего образования.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В случае уклонения родителей от своих обязанностей по помощи в ликвидации академической задолженности (отказ прийти в школу, написать соответствующее заявление и т.д.) администрация школы вправе обратиться в  комиссию по делам несовершеннолетних и защите их прав и попросить составить протокол административного нарушения в отношении родителей, не исполняющих своих обязанностей. В то же время отказ родителей предпринимать какие-либо действия при налич</w:t>
      </w:r>
      <w:proofErr w:type="gramStart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ии у и</w:t>
      </w:r>
      <w:proofErr w:type="gramEnd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х ребенка академической задолженности в школе не является основанием для ограничения их в родительских правах.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b/>
          <w:bCs/>
          <w:i/>
          <w:iCs/>
          <w:color w:val="000000"/>
          <w:sz w:val="30"/>
          <w:szCs w:val="30"/>
          <w:lang w:eastAsia="ru-RU"/>
        </w:rPr>
        <w:lastRenderedPageBreak/>
        <w:t>Примечание.</w:t>
      </w:r>
      <w:r w:rsidRPr="00EF2997">
        <w:rPr>
          <w:rFonts w:ascii="Georgia" w:eastAsia="Times New Roman" w:hAnsi="Georgia" w:cs="Times New Roman"/>
          <w:i/>
          <w:iCs/>
          <w:color w:val="000000"/>
          <w:sz w:val="30"/>
          <w:szCs w:val="30"/>
          <w:lang w:eastAsia="ru-RU"/>
        </w:rPr>
        <w:t> </w:t>
      </w: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Согласно закону об образовании академической задолженностью признаются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непрохождение</w:t>
      </w:r>
      <w:proofErr w:type="spellEnd"/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 xml:space="preserve"> промежуточной аттестации при отсутствии уважительных причин, и обучающиеся обязаны её ликвидировать.</w:t>
      </w:r>
    </w:p>
    <w:p w:rsidR="00EF2997" w:rsidRPr="00EF2997" w:rsidRDefault="00EF2997" w:rsidP="00EF2997">
      <w:pPr>
        <w:shd w:val="clear" w:color="auto" w:fill="E8E9E9"/>
        <w:spacing w:after="0" w:line="525" w:lineRule="atLeast"/>
        <w:ind w:firstLine="450"/>
        <w:jc w:val="both"/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</w:pPr>
      <w:r w:rsidRPr="00EF2997">
        <w:rPr>
          <w:rFonts w:ascii="Georgia" w:eastAsia="Times New Roman" w:hAnsi="Georgia" w:cs="Times New Roman"/>
          <w:color w:val="000000"/>
          <w:sz w:val="30"/>
          <w:szCs w:val="30"/>
          <w:lang w:eastAsia="ru-RU"/>
        </w:rPr>
        <w:t>Источник: Федеральный закон от 2 9.12.2012 года №273-ФЗ  «Об образовании в Российской Федерации», статьи 34, 44, 58.</w:t>
      </w:r>
    </w:p>
    <w:p w:rsidR="005B5729" w:rsidRDefault="005B5729"/>
    <w:sectPr w:rsidR="005B5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F4"/>
    <w:rsid w:val="00155CF7"/>
    <w:rsid w:val="005B5729"/>
    <w:rsid w:val="00B64AF4"/>
    <w:rsid w:val="00E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2288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1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7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duinspector.ru/category/inspector/" TargetMode="External"/><Relationship Id="rId5" Type="http://schemas.openxmlformats.org/officeDocument/2006/relationships/hyperlink" Target="http://eduinspector.ru/2016/09/04/uslovnyj-perevod-obuchayushhegosya-i-ego-posled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671</Words>
  <Characters>3825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</dc:creator>
  <cp:keywords/>
  <dc:description/>
  <cp:lastModifiedBy>Валентина Сергеевна</cp:lastModifiedBy>
  <cp:revision>3</cp:revision>
  <dcterms:created xsi:type="dcterms:W3CDTF">2017-02-21T07:42:00Z</dcterms:created>
  <dcterms:modified xsi:type="dcterms:W3CDTF">2017-07-26T07:42:00Z</dcterms:modified>
</cp:coreProperties>
</file>