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05" w:rsidRPr="00D31C05" w:rsidRDefault="00D31C05" w:rsidP="00D31C05">
      <w:pPr>
        <w:jc w:val="right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 xml:space="preserve">Приложение  2 </w:t>
      </w:r>
    </w:p>
    <w:p w:rsidR="00D31C05" w:rsidRDefault="00D31C05" w:rsidP="00D31C05">
      <w:pPr>
        <w:jc w:val="center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Требования к оформлению</w:t>
      </w:r>
      <w:r>
        <w:rPr>
          <w:rFonts w:ascii="Times New Roman" w:hAnsi="Times New Roman" w:cs="Times New Roman"/>
          <w:sz w:val="28"/>
        </w:rPr>
        <w:t xml:space="preserve"> </w:t>
      </w:r>
    </w:p>
    <w:p w:rsidR="00D31C05" w:rsidRDefault="00D31C05" w:rsidP="00D31C05">
      <w:pPr>
        <w:jc w:val="center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статьи и тезисов для публикации в сборнике материалов III межкурсовой</w:t>
      </w:r>
      <w:r>
        <w:rPr>
          <w:rFonts w:ascii="Times New Roman" w:hAnsi="Times New Roman" w:cs="Times New Roman"/>
          <w:sz w:val="28"/>
        </w:rPr>
        <w:t xml:space="preserve"> </w:t>
      </w:r>
      <w:r w:rsidRPr="00D31C05">
        <w:rPr>
          <w:rFonts w:ascii="Times New Roman" w:hAnsi="Times New Roman" w:cs="Times New Roman"/>
          <w:sz w:val="28"/>
        </w:rPr>
        <w:t>научно-практической конференции «Роль УМК в развитии самостоятельной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D31C05">
        <w:rPr>
          <w:rFonts w:ascii="Times New Roman" w:hAnsi="Times New Roman" w:cs="Times New Roman"/>
          <w:sz w:val="28"/>
        </w:rPr>
        <w:t>познавательной деятельности обучающихся».</w:t>
      </w:r>
    </w:p>
    <w:p w:rsidR="00D31C05" w:rsidRPr="00D31C05" w:rsidRDefault="00D31C05" w:rsidP="00D31C05">
      <w:pPr>
        <w:jc w:val="center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(</w:t>
      </w:r>
      <w:proofErr w:type="gramStart"/>
      <w:r w:rsidRPr="00D31C05">
        <w:rPr>
          <w:rFonts w:ascii="Times New Roman" w:hAnsi="Times New Roman" w:cs="Times New Roman"/>
          <w:sz w:val="28"/>
        </w:rPr>
        <w:t>г</w:t>
      </w:r>
      <w:proofErr w:type="gramEnd"/>
      <w:r w:rsidRPr="00D31C05">
        <w:rPr>
          <w:rFonts w:ascii="Times New Roman" w:hAnsi="Times New Roman" w:cs="Times New Roman"/>
          <w:sz w:val="28"/>
        </w:rPr>
        <w:t>. Горно-Алтайск, 23  сентября 2015  г.)</w:t>
      </w:r>
    </w:p>
    <w:p w:rsidR="00D31C05" w:rsidRPr="00D31C05" w:rsidRDefault="00D31C05" w:rsidP="00D31C05">
      <w:pPr>
        <w:jc w:val="both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 xml:space="preserve">К  публикации  принимаются:  статьи  (объем  текста  —  не  более  8  страниц), тезисы  (объем  текста  —  не  более  4  страниц).  Для  набора  текста  статьи  и тезисов необходимо использовать редактор </w:t>
      </w:r>
      <w:proofErr w:type="spellStart"/>
      <w:r w:rsidRPr="00D31C05">
        <w:rPr>
          <w:rFonts w:ascii="Times New Roman" w:hAnsi="Times New Roman" w:cs="Times New Roman"/>
          <w:sz w:val="28"/>
        </w:rPr>
        <w:t>MicrosoftWord</w:t>
      </w:r>
      <w:proofErr w:type="spellEnd"/>
      <w:r w:rsidRPr="00D31C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31C05">
        <w:rPr>
          <w:rFonts w:ascii="Times New Roman" w:hAnsi="Times New Roman" w:cs="Times New Roman"/>
          <w:sz w:val="28"/>
        </w:rPr>
        <w:t xml:space="preserve">Перед  набором  текста  настройте  указанные  ниже  параметры  текстового редактора:  верхнее  и  нижнее  поля  -  2  см,  левое  -  3  см.,  правое  -  1,5  см. Шрифт — </w:t>
      </w:r>
      <w:proofErr w:type="spellStart"/>
      <w:r w:rsidRPr="00D31C05">
        <w:rPr>
          <w:rFonts w:ascii="Times New Roman" w:hAnsi="Times New Roman" w:cs="Times New Roman"/>
          <w:sz w:val="28"/>
        </w:rPr>
        <w:t>Times</w:t>
      </w:r>
      <w:proofErr w:type="spellEnd"/>
      <w:r w:rsidRPr="00D31C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1C05">
        <w:rPr>
          <w:rFonts w:ascii="Times New Roman" w:hAnsi="Times New Roman" w:cs="Times New Roman"/>
          <w:sz w:val="28"/>
        </w:rPr>
        <w:t>New</w:t>
      </w:r>
      <w:proofErr w:type="spellEnd"/>
      <w:r w:rsidRPr="00D31C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1C05">
        <w:rPr>
          <w:rFonts w:ascii="Times New Roman" w:hAnsi="Times New Roman" w:cs="Times New Roman"/>
          <w:sz w:val="28"/>
        </w:rPr>
        <w:t>Roman</w:t>
      </w:r>
      <w:proofErr w:type="spellEnd"/>
      <w:r w:rsidRPr="00D31C05">
        <w:rPr>
          <w:rFonts w:ascii="Times New Roman" w:hAnsi="Times New Roman" w:cs="Times New Roman"/>
          <w:sz w:val="28"/>
        </w:rPr>
        <w:t>,  основной кегль —  14, для списка литературы —  12; межстрочный интервал - одинарный; выравнивание по ширине; отступ первой строки абзаца  1,25.</w:t>
      </w:r>
    </w:p>
    <w:p w:rsidR="00D31C05" w:rsidRPr="00D31C05" w:rsidRDefault="00D31C05" w:rsidP="00D31C05">
      <w:pPr>
        <w:jc w:val="both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Список  литературы  обусловливается  наличием  цитат  или  ссылок  и оформляется  в  соответствии  с  требованиями  ГОСТ  7.1-2003.  Оформлять ссылки  следует  в  виде  указания  в  тексте  в  квадратных  скобках  на соответствующий  источник  списка литературы.  Образец  оформления  ссылок: [6,  с.  24].  Использование  автоматических  постраничных  ссылок  не допускается.</w:t>
      </w:r>
    </w:p>
    <w:p w:rsidR="00D31C05" w:rsidRPr="00D31C05" w:rsidRDefault="00D31C05" w:rsidP="00D31C05">
      <w:pPr>
        <w:jc w:val="both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 xml:space="preserve">Текст  должен  быть  тщательно  выверен.  Для  публикации  могут  быть представлены  </w:t>
      </w:r>
      <w:proofErr w:type="gramStart"/>
      <w:r w:rsidRPr="00D31C05">
        <w:rPr>
          <w:rFonts w:ascii="Times New Roman" w:hAnsi="Times New Roman" w:cs="Times New Roman"/>
          <w:sz w:val="28"/>
        </w:rPr>
        <w:t>статьи</w:t>
      </w:r>
      <w:proofErr w:type="gramEnd"/>
      <w:r w:rsidRPr="00D31C05">
        <w:rPr>
          <w:rFonts w:ascii="Times New Roman" w:hAnsi="Times New Roman" w:cs="Times New Roman"/>
          <w:sz w:val="28"/>
        </w:rPr>
        <w:t xml:space="preserve">  как  на  алтайском  языке,  так  и  на  русском  языке. Материалы,  не  соответствующие  перечисленным  выше  требованиям,  не рассматриваются.</w:t>
      </w:r>
    </w:p>
    <w:p w:rsidR="00D31C05" w:rsidRPr="00D31C05" w:rsidRDefault="00D31C05" w:rsidP="00D31C05">
      <w:pPr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Образец оформления тезисов и статей:</w:t>
      </w:r>
    </w:p>
    <w:p w:rsidR="00D31C05" w:rsidRPr="00D31C05" w:rsidRDefault="00D31C05" w:rsidP="00D31C05">
      <w:pPr>
        <w:jc w:val="center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ИННОВАЦИОННАЯ ДЕЯТЕЛЬНОСТЬ КАК УСЛОВИЕ РАЗВИТИЯ ПЕДАГОГИЧЕСКОГО ПОТЕНЦИАЛА КОЛЛЕКТИВА</w:t>
      </w:r>
    </w:p>
    <w:p w:rsidR="00D31C05" w:rsidRPr="00D31C05" w:rsidRDefault="00D31C05" w:rsidP="00D31C05">
      <w:pPr>
        <w:jc w:val="right"/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М</w:t>
      </w:r>
      <w:proofErr w:type="gramStart"/>
      <w:r w:rsidRPr="00D31C05">
        <w:rPr>
          <w:rFonts w:ascii="Times New Roman" w:hAnsi="Times New Roman" w:cs="Times New Roman"/>
          <w:sz w:val="28"/>
        </w:rPr>
        <w:t xml:space="preserve"> .</w:t>
      </w:r>
      <w:proofErr w:type="gramEnd"/>
      <w:r w:rsidRPr="00D31C05">
        <w:rPr>
          <w:rFonts w:ascii="Times New Roman" w:hAnsi="Times New Roman" w:cs="Times New Roman"/>
          <w:sz w:val="28"/>
        </w:rPr>
        <w:t xml:space="preserve">И.Иванова,  преподаватель  музыки  </w:t>
      </w:r>
    </w:p>
    <w:p w:rsidR="00D31C05" w:rsidRPr="00D31C05" w:rsidRDefault="00D31C05" w:rsidP="00D31C05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31C05">
        <w:rPr>
          <w:rFonts w:ascii="Times New Roman" w:hAnsi="Times New Roman" w:cs="Times New Roman"/>
          <w:sz w:val="28"/>
        </w:rPr>
        <w:t>Горно</w:t>
      </w:r>
      <w:proofErr w:type="spellEnd"/>
      <w:r w:rsidRPr="00D31C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1C05">
        <w:rPr>
          <w:rFonts w:ascii="Times New Roman" w:hAnsi="Times New Roman" w:cs="Times New Roman"/>
          <w:sz w:val="28"/>
        </w:rPr>
        <w:t>-А</w:t>
      </w:r>
      <w:proofErr w:type="gramEnd"/>
      <w:r w:rsidRPr="00D31C05">
        <w:rPr>
          <w:rFonts w:ascii="Times New Roman" w:hAnsi="Times New Roman" w:cs="Times New Roman"/>
          <w:sz w:val="28"/>
        </w:rPr>
        <w:t>лтайского  педагогического  колледжа</w:t>
      </w:r>
    </w:p>
    <w:p w:rsidR="00D31C05" w:rsidRPr="00D31C05" w:rsidRDefault="00D31C05" w:rsidP="00D31C05">
      <w:pPr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&lt;Текст сообщения &gt; [5.С.  16].</w:t>
      </w:r>
    </w:p>
    <w:p w:rsidR="00D31C05" w:rsidRPr="00D31C05" w:rsidRDefault="00D31C05" w:rsidP="00D31C05">
      <w:pPr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>Использованная литература:</w:t>
      </w:r>
    </w:p>
    <w:p w:rsidR="00D31C05" w:rsidRPr="00D31C05" w:rsidRDefault="00D31C05" w:rsidP="00D31C05">
      <w:pPr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t xml:space="preserve">1 . </w:t>
      </w:r>
      <w:proofErr w:type="spellStart"/>
      <w:r w:rsidRPr="00D31C05">
        <w:rPr>
          <w:rFonts w:ascii="Times New Roman" w:hAnsi="Times New Roman" w:cs="Times New Roman"/>
          <w:sz w:val="28"/>
        </w:rPr>
        <w:t>Бедарев</w:t>
      </w:r>
      <w:proofErr w:type="spellEnd"/>
      <w:r w:rsidRPr="00D31C05">
        <w:rPr>
          <w:rFonts w:ascii="Times New Roman" w:hAnsi="Times New Roman" w:cs="Times New Roman"/>
          <w:sz w:val="28"/>
        </w:rPr>
        <w:t xml:space="preserve">, И.И. Название книги / И. И. </w:t>
      </w:r>
      <w:proofErr w:type="spellStart"/>
      <w:r w:rsidRPr="00D31C05">
        <w:rPr>
          <w:rFonts w:ascii="Times New Roman" w:hAnsi="Times New Roman" w:cs="Times New Roman"/>
          <w:sz w:val="28"/>
        </w:rPr>
        <w:t>Бедарев</w:t>
      </w:r>
      <w:proofErr w:type="spellEnd"/>
      <w:r w:rsidRPr="00D31C05">
        <w:rPr>
          <w:rFonts w:ascii="Times New Roman" w:hAnsi="Times New Roman" w:cs="Times New Roman"/>
          <w:sz w:val="28"/>
        </w:rPr>
        <w:t xml:space="preserve">. - М.: Мир, 2006. - 672 </w:t>
      </w:r>
      <w:proofErr w:type="gramStart"/>
      <w:r w:rsidRPr="00D31C05">
        <w:rPr>
          <w:rFonts w:ascii="Times New Roman" w:hAnsi="Times New Roman" w:cs="Times New Roman"/>
          <w:sz w:val="28"/>
        </w:rPr>
        <w:t>с</w:t>
      </w:r>
      <w:proofErr w:type="gramEnd"/>
      <w:r w:rsidRPr="00D31C05">
        <w:rPr>
          <w:rFonts w:ascii="Times New Roman" w:hAnsi="Times New Roman" w:cs="Times New Roman"/>
          <w:sz w:val="28"/>
        </w:rPr>
        <w:t>.</w:t>
      </w:r>
    </w:p>
    <w:p w:rsidR="009F2A47" w:rsidRPr="00D31C05" w:rsidRDefault="00D31C05" w:rsidP="00D31C05">
      <w:pPr>
        <w:rPr>
          <w:rFonts w:ascii="Times New Roman" w:hAnsi="Times New Roman" w:cs="Times New Roman"/>
          <w:sz w:val="28"/>
        </w:rPr>
      </w:pPr>
      <w:r w:rsidRPr="00D31C05">
        <w:rPr>
          <w:rFonts w:ascii="Times New Roman" w:hAnsi="Times New Roman" w:cs="Times New Roman"/>
          <w:sz w:val="28"/>
        </w:rPr>
        <w:lastRenderedPageBreak/>
        <w:t>2. Клюев, А.П. Название статьи / А. П. Клюев [и др.] //Название журнала. - 2004. - №  1  - С .16-24.</w:t>
      </w:r>
    </w:p>
    <w:sectPr w:rsidR="009F2A47" w:rsidRPr="00D31C05" w:rsidSect="009F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C05"/>
    <w:rsid w:val="009505FB"/>
    <w:rsid w:val="009F2A47"/>
    <w:rsid w:val="00B649D4"/>
    <w:rsid w:val="00D3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2015-08-31T03:48:00Z</dcterms:created>
  <dcterms:modified xsi:type="dcterms:W3CDTF">2015-09-01T05:56:00Z</dcterms:modified>
</cp:coreProperties>
</file>