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52" w:rsidRDefault="00F86A52">
      <w:pPr>
        <w:rPr>
          <w:sz w:val="2"/>
          <w:szCs w:val="2"/>
        </w:rPr>
      </w:pPr>
    </w:p>
    <w:p w:rsidR="00F86A52" w:rsidRDefault="00C7457F" w:rsidP="003007E6">
      <w:pPr>
        <w:pStyle w:val="70"/>
        <w:shd w:val="clear" w:color="auto" w:fill="auto"/>
        <w:spacing w:before="0"/>
        <w:ind w:right="620"/>
      </w:pPr>
      <w:r>
        <w:rPr>
          <w:rStyle w:val="71"/>
          <w:b/>
          <w:bCs/>
        </w:rPr>
        <w:t>Положение о республиканском (заочном) конкурсе «Лучший интегрированный урок»</w:t>
      </w:r>
    </w:p>
    <w:p w:rsidR="00F86A52" w:rsidRDefault="00C7457F">
      <w:pPr>
        <w:pStyle w:val="24"/>
        <w:keepNext/>
        <w:keepLines/>
        <w:shd w:val="clear" w:color="auto" w:fill="auto"/>
        <w:spacing w:before="0"/>
        <w:ind w:right="620"/>
      </w:pPr>
      <w:bookmarkStart w:id="0" w:name="bookmark1"/>
      <w:r>
        <w:rPr>
          <w:rStyle w:val="25"/>
          <w:b/>
          <w:bCs/>
        </w:rPr>
        <w:t>1. Общие положения</w:t>
      </w:r>
      <w:bookmarkEnd w:id="0"/>
    </w:p>
    <w:p w:rsidR="00F86A52" w:rsidRDefault="00C7457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12"/>
        </w:rPr>
        <w:t>Настоящее Положение определяет цель и задачи, порядок и сроки проведения, требования к предоставляемым материалам, систему награждений и поощрений конкурса. Организатором конкурса является БУ ДПО РА «Институт повышения квалификации и профессиональной переподготовки работников образования Республики Алтай».</w:t>
      </w:r>
    </w:p>
    <w:p w:rsidR="00F86A52" w:rsidRDefault="00C7457F">
      <w:pPr>
        <w:pStyle w:val="5"/>
        <w:shd w:val="clear" w:color="auto" w:fill="auto"/>
        <w:spacing w:after="0" w:line="274" w:lineRule="exact"/>
        <w:ind w:left="20" w:right="20" w:firstLine="560"/>
        <w:jc w:val="both"/>
      </w:pPr>
      <w:r>
        <w:rPr>
          <w:rStyle w:val="12"/>
        </w:rPr>
        <w:t>Республиканский (заочный конкурс) «Лучший интегрированный урок» (далее - Конкурс) проводится в целях:</w:t>
      </w:r>
    </w:p>
    <w:p w:rsidR="00F86A52" w:rsidRDefault="00C7457F">
      <w:pPr>
        <w:pStyle w:val="5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560"/>
        <w:jc w:val="both"/>
      </w:pPr>
      <w:r>
        <w:rPr>
          <w:rStyle w:val="12"/>
        </w:rPr>
        <w:t xml:space="preserve"> привлечения педагогов разных категорий к разработке интегрированных уроков, включающих в содержание этнокультурные, региональные материалы;</w:t>
      </w:r>
    </w:p>
    <w:p w:rsidR="00F86A52" w:rsidRDefault="00C7457F">
      <w:pPr>
        <w:pStyle w:val="5"/>
        <w:numPr>
          <w:ilvl w:val="0"/>
          <w:numId w:val="1"/>
        </w:numPr>
        <w:shd w:val="clear" w:color="auto" w:fill="auto"/>
        <w:spacing w:after="0" w:line="274" w:lineRule="exact"/>
        <w:ind w:left="20" w:firstLine="560"/>
        <w:jc w:val="both"/>
      </w:pPr>
      <w:r>
        <w:rPr>
          <w:rStyle w:val="30"/>
        </w:rPr>
        <w:t xml:space="preserve"> </w:t>
      </w:r>
      <w:r>
        <w:rPr>
          <w:rStyle w:val="12"/>
        </w:rPr>
        <w:t>распространения инновационного педагогического опыта;</w:t>
      </w:r>
    </w:p>
    <w:p w:rsidR="00F86A52" w:rsidRDefault="00C7457F">
      <w:pPr>
        <w:pStyle w:val="5"/>
        <w:numPr>
          <w:ilvl w:val="0"/>
          <w:numId w:val="1"/>
        </w:numPr>
        <w:shd w:val="clear" w:color="auto" w:fill="auto"/>
        <w:spacing w:after="240" w:line="274" w:lineRule="exact"/>
        <w:ind w:left="20" w:firstLine="560"/>
        <w:jc w:val="both"/>
      </w:pPr>
      <w:r>
        <w:rPr>
          <w:rStyle w:val="30"/>
        </w:rPr>
        <w:t xml:space="preserve"> </w:t>
      </w:r>
      <w:r>
        <w:rPr>
          <w:rStyle w:val="12"/>
        </w:rPr>
        <w:t>создания условий для повышения творческой активности педагогов.</w:t>
      </w:r>
    </w:p>
    <w:p w:rsidR="00F86A52" w:rsidRDefault="00C7457F">
      <w:pPr>
        <w:pStyle w:val="24"/>
        <w:keepNext/>
        <w:keepLines/>
        <w:shd w:val="clear" w:color="auto" w:fill="auto"/>
        <w:spacing w:before="0"/>
        <w:ind w:right="620"/>
      </w:pPr>
      <w:bookmarkStart w:id="1" w:name="bookmark2"/>
      <w:r>
        <w:rPr>
          <w:rStyle w:val="25"/>
          <w:b/>
          <w:bCs/>
        </w:rPr>
        <w:t>2. Участники конкурса</w:t>
      </w:r>
      <w:bookmarkEnd w:id="1"/>
    </w:p>
    <w:p w:rsidR="00F86A52" w:rsidRDefault="00C7457F">
      <w:pPr>
        <w:pStyle w:val="5"/>
        <w:shd w:val="clear" w:color="auto" w:fill="auto"/>
        <w:spacing w:after="240" w:line="274" w:lineRule="exact"/>
        <w:ind w:left="20" w:right="20" w:firstLine="560"/>
        <w:jc w:val="both"/>
      </w:pPr>
      <w:r>
        <w:rPr>
          <w:rStyle w:val="12"/>
        </w:rPr>
        <w:t>В конкурсе могут принять участие учителя алтайского языка и литературы, русского языка и литературы, истории Горного Алтая и других категорий образовательных организаций Республики Алтай. Ограничений по возрасту и стажу работы нет.</w:t>
      </w:r>
    </w:p>
    <w:p w:rsidR="00F86A52" w:rsidRDefault="00C7457F">
      <w:pPr>
        <w:pStyle w:val="24"/>
        <w:keepNext/>
        <w:keepLines/>
        <w:shd w:val="clear" w:color="auto" w:fill="auto"/>
        <w:spacing w:before="0"/>
        <w:ind w:right="620"/>
      </w:pPr>
      <w:bookmarkStart w:id="2" w:name="bookmark3"/>
      <w:r>
        <w:rPr>
          <w:rStyle w:val="25"/>
          <w:b/>
          <w:bCs/>
        </w:rPr>
        <w:t>3. Условия конкурса</w:t>
      </w:r>
      <w:bookmarkEnd w:id="2"/>
    </w:p>
    <w:p w:rsidR="00F86A52" w:rsidRDefault="00C7457F">
      <w:pPr>
        <w:pStyle w:val="5"/>
        <w:shd w:val="clear" w:color="auto" w:fill="auto"/>
        <w:spacing w:after="0" w:line="274" w:lineRule="exact"/>
        <w:ind w:left="20" w:right="20" w:firstLine="560"/>
        <w:jc w:val="both"/>
      </w:pPr>
      <w:r>
        <w:rPr>
          <w:rStyle w:val="12"/>
        </w:rPr>
        <w:t xml:space="preserve">Работа, представленная на конкурс, может быть выполнена как индивидуально, так и в соавторстве (не более двух). Участники конкурса направляют заявку, подписанную руководителем, заверенную печатью организации на участие в конкурсе согласно установленной оргкомитетом форме (приложение </w:t>
      </w:r>
      <w:r>
        <w:rPr>
          <w:rStyle w:val="30"/>
        </w:rPr>
        <w:t xml:space="preserve">1) </w:t>
      </w:r>
      <w:r>
        <w:rPr>
          <w:rStyle w:val="12"/>
        </w:rPr>
        <w:t>в ИПКиППРО РА с приложенной квитанцией об оплате и материалами конкурса.</w:t>
      </w:r>
    </w:p>
    <w:p w:rsidR="00F86A52" w:rsidRDefault="00C7457F">
      <w:pPr>
        <w:pStyle w:val="5"/>
        <w:shd w:val="clear" w:color="auto" w:fill="auto"/>
        <w:spacing w:after="0" w:line="274" w:lineRule="exact"/>
        <w:ind w:left="20" w:firstLine="560"/>
        <w:jc w:val="both"/>
      </w:pPr>
      <w:r>
        <w:rPr>
          <w:rStyle w:val="12"/>
        </w:rPr>
        <w:t xml:space="preserve">Материалы предоставляются в бумажном и электронном вариантах </w:t>
      </w:r>
      <w:r>
        <w:rPr>
          <w:rStyle w:val="12"/>
          <w:lang w:val="en-US" w:eastAsia="en-US" w:bidi="en-US"/>
        </w:rPr>
        <w:t xml:space="preserve">(CD </w:t>
      </w:r>
      <w:r>
        <w:rPr>
          <w:rStyle w:val="12"/>
        </w:rPr>
        <w:t>диск).</w:t>
      </w:r>
    </w:p>
    <w:p w:rsidR="00F86A52" w:rsidRDefault="00C7457F">
      <w:pPr>
        <w:pStyle w:val="80"/>
        <w:shd w:val="clear" w:color="auto" w:fill="auto"/>
        <w:ind w:left="20"/>
      </w:pPr>
      <w:r>
        <w:rPr>
          <w:rStyle w:val="81"/>
          <w:i/>
          <w:iCs/>
        </w:rPr>
        <w:t>В печатном виде</w:t>
      </w:r>
      <w:r>
        <w:rPr>
          <w:rStyle w:val="82"/>
        </w:rPr>
        <w:t>:</w:t>
      </w:r>
    </w:p>
    <w:p w:rsidR="00F86A52" w:rsidRDefault="00C7457F">
      <w:pPr>
        <w:pStyle w:val="5"/>
        <w:numPr>
          <w:ilvl w:val="0"/>
          <w:numId w:val="2"/>
        </w:numPr>
        <w:shd w:val="clear" w:color="auto" w:fill="auto"/>
        <w:spacing w:after="0" w:line="274" w:lineRule="exact"/>
        <w:ind w:left="20" w:firstLine="0"/>
      </w:pPr>
      <w:r>
        <w:rPr>
          <w:rStyle w:val="12"/>
        </w:rPr>
        <w:t xml:space="preserve"> Заявка</w:t>
      </w:r>
    </w:p>
    <w:p w:rsidR="00F86A52" w:rsidRDefault="00C7457F">
      <w:pPr>
        <w:pStyle w:val="5"/>
        <w:numPr>
          <w:ilvl w:val="0"/>
          <w:numId w:val="2"/>
        </w:numPr>
        <w:shd w:val="clear" w:color="auto" w:fill="auto"/>
        <w:spacing w:after="0" w:line="274" w:lineRule="exact"/>
        <w:ind w:left="20" w:firstLine="0"/>
      </w:pPr>
      <w:r>
        <w:rPr>
          <w:rStyle w:val="12"/>
        </w:rPr>
        <w:t xml:space="preserve"> Конкурсный материал.</w:t>
      </w:r>
    </w:p>
    <w:p w:rsidR="00F86A52" w:rsidRDefault="00C7457F">
      <w:pPr>
        <w:pStyle w:val="5"/>
        <w:shd w:val="clear" w:color="auto" w:fill="auto"/>
        <w:spacing w:after="0" w:line="274" w:lineRule="exact"/>
        <w:ind w:left="20" w:right="20" w:firstLine="560"/>
        <w:jc w:val="both"/>
      </w:pPr>
      <w:r>
        <w:rPr>
          <w:rStyle w:val="12"/>
        </w:rPr>
        <w:t>Оригинал Заявки и материалов представляется в бумажном виде со сквозной нумерацией страниц, прошитый.</w:t>
      </w:r>
    </w:p>
    <w:p w:rsidR="00F86A52" w:rsidRDefault="00C7457F">
      <w:pPr>
        <w:pStyle w:val="80"/>
        <w:shd w:val="clear" w:color="auto" w:fill="auto"/>
        <w:ind w:left="20"/>
      </w:pPr>
      <w:r>
        <w:rPr>
          <w:rStyle w:val="81"/>
          <w:i/>
          <w:iCs/>
        </w:rPr>
        <w:t>В электронном виде</w:t>
      </w:r>
      <w:r>
        <w:rPr>
          <w:rStyle w:val="82"/>
        </w:rPr>
        <w:t>:</w:t>
      </w:r>
    </w:p>
    <w:p w:rsidR="00F86A52" w:rsidRDefault="00C7457F">
      <w:pPr>
        <w:pStyle w:val="5"/>
        <w:shd w:val="clear" w:color="auto" w:fill="auto"/>
        <w:spacing w:after="0" w:line="274" w:lineRule="exact"/>
        <w:ind w:left="20" w:firstLine="0"/>
      </w:pPr>
      <w:r>
        <w:rPr>
          <w:rStyle w:val="12"/>
        </w:rPr>
        <w:t>1. Конкурсный материал.</w:t>
      </w:r>
    </w:p>
    <w:p w:rsidR="00F86A52" w:rsidRDefault="00C7457F">
      <w:pPr>
        <w:pStyle w:val="5"/>
        <w:shd w:val="clear" w:color="auto" w:fill="auto"/>
        <w:spacing w:after="0" w:line="274" w:lineRule="exact"/>
        <w:ind w:left="20" w:right="20" w:firstLine="560"/>
        <w:jc w:val="both"/>
      </w:pPr>
      <w:r>
        <w:rPr>
          <w:rStyle w:val="12"/>
        </w:rPr>
        <w:t>Информация в представленных материалах конкурса не должна нарушать права интеллектуальной собственности третьих лиц. Работы авторам не возвращаются.</w:t>
      </w:r>
    </w:p>
    <w:p w:rsidR="00F86A52" w:rsidRDefault="00C7457F">
      <w:pPr>
        <w:pStyle w:val="5"/>
        <w:shd w:val="clear" w:color="auto" w:fill="auto"/>
        <w:spacing w:after="0" w:line="274" w:lineRule="exact"/>
        <w:ind w:left="20" w:right="20" w:firstLine="560"/>
        <w:jc w:val="both"/>
      </w:pPr>
      <w:r>
        <w:rPr>
          <w:rStyle w:val="12"/>
        </w:rPr>
        <w:t xml:space="preserve">Участникам будут выданы сертификаты, победителю </w:t>
      </w:r>
      <w:r>
        <w:rPr>
          <w:rStyle w:val="30"/>
        </w:rPr>
        <w:t xml:space="preserve">- </w:t>
      </w:r>
      <w:r>
        <w:rPr>
          <w:rStyle w:val="12"/>
        </w:rPr>
        <w:t>диплом I степени, призерам - II, III степени.</w:t>
      </w:r>
    </w:p>
    <w:p w:rsidR="00F86A52" w:rsidRDefault="00C7457F">
      <w:pPr>
        <w:pStyle w:val="5"/>
        <w:shd w:val="clear" w:color="auto" w:fill="auto"/>
        <w:spacing w:after="0" w:line="274" w:lineRule="exact"/>
        <w:ind w:left="20" w:firstLine="560"/>
        <w:jc w:val="both"/>
      </w:pPr>
      <w:r>
        <w:rPr>
          <w:rStyle w:val="12"/>
        </w:rPr>
        <w:t>Работы, не соответствующие заявленным требованиям, не рассматриваются.</w:t>
      </w:r>
    </w:p>
    <w:p w:rsidR="00F86A52" w:rsidRDefault="00C7457F">
      <w:pPr>
        <w:pStyle w:val="5"/>
        <w:shd w:val="clear" w:color="auto" w:fill="auto"/>
        <w:spacing w:after="0" w:line="274" w:lineRule="exact"/>
        <w:ind w:left="20" w:right="20" w:firstLine="560"/>
        <w:jc w:val="both"/>
      </w:pPr>
      <w:r>
        <w:rPr>
          <w:rStyle w:val="12"/>
        </w:rPr>
        <w:t>Материалы участников конкурса, представляющие профессиональную ценность, будут опубликованы в журнале «Вестник ИПКиППРО РА».</w:t>
      </w:r>
    </w:p>
    <w:p w:rsidR="00F86A52" w:rsidRDefault="00C7457F">
      <w:pPr>
        <w:pStyle w:val="5"/>
        <w:shd w:val="clear" w:color="auto" w:fill="auto"/>
        <w:spacing w:after="244" w:line="274" w:lineRule="exact"/>
        <w:ind w:left="20" w:firstLine="560"/>
        <w:jc w:val="both"/>
      </w:pPr>
      <w:r>
        <w:rPr>
          <w:rStyle w:val="12"/>
        </w:rPr>
        <w:t>Стоимость одной страницы при публикации - 200 рублей.</w:t>
      </w:r>
    </w:p>
    <w:p w:rsidR="00F86A52" w:rsidRDefault="00C7457F">
      <w:pPr>
        <w:pStyle w:val="24"/>
        <w:keepNext/>
        <w:keepLines/>
        <w:shd w:val="clear" w:color="auto" w:fill="auto"/>
        <w:spacing w:before="0" w:line="269" w:lineRule="exact"/>
        <w:ind w:left="20" w:firstLine="560"/>
        <w:jc w:val="both"/>
      </w:pPr>
      <w:bookmarkStart w:id="3" w:name="bookmark4"/>
      <w:r>
        <w:rPr>
          <w:rStyle w:val="25"/>
          <w:b/>
          <w:bCs/>
        </w:rPr>
        <w:t>Требования к конкурсным материалам:</w:t>
      </w:r>
      <w:bookmarkEnd w:id="3"/>
    </w:p>
    <w:p w:rsidR="00F86A52" w:rsidRDefault="00C7457F">
      <w:pPr>
        <w:pStyle w:val="5"/>
        <w:shd w:val="clear" w:color="auto" w:fill="auto"/>
        <w:spacing w:after="0" w:line="269" w:lineRule="exact"/>
        <w:ind w:left="20" w:firstLine="560"/>
        <w:jc w:val="both"/>
      </w:pPr>
      <w:r>
        <w:rPr>
          <w:rStyle w:val="12"/>
        </w:rPr>
        <w:t xml:space="preserve">Титульный лист конкурсной работы должен содержать </w:t>
      </w:r>
      <w:r>
        <w:rPr>
          <w:rStyle w:val="a6"/>
        </w:rPr>
        <w:t>следующую информацию:</w:t>
      </w:r>
    </w:p>
    <w:p w:rsidR="00F86A52" w:rsidRDefault="00C7457F">
      <w:pPr>
        <w:pStyle w:val="5"/>
        <w:numPr>
          <w:ilvl w:val="0"/>
          <w:numId w:val="1"/>
        </w:numPr>
        <w:shd w:val="clear" w:color="auto" w:fill="auto"/>
        <w:spacing w:after="0" w:line="269" w:lineRule="exact"/>
        <w:ind w:left="20" w:firstLine="560"/>
        <w:jc w:val="both"/>
      </w:pPr>
      <w:r>
        <w:rPr>
          <w:rStyle w:val="30"/>
        </w:rPr>
        <w:t xml:space="preserve"> </w:t>
      </w:r>
      <w:r>
        <w:rPr>
          <w:rStyle w:val="12"/>
        </w:rPr>
        <w:t>название работы;</w:t>
      </w:r>
    </w:p>
    <w:p w:rsidR="00F86A52" w:rsidRDefault="00C7457F">
      <w:pPr>
        <w:pStyle w:val="5"/>
        <w:numPr>
          <w:ilvl w:val="0"/>
          <w:numId w:val="1"/>
        </w:numPr>
        <w:shd w:val="clear" w:color="auto" w:fill="auto"/>
        <w:spacing w:after="0" w:line="269" w:lineRule="exact"/>
        <w:ind w:left="20" w:firstLine="560"/>
        <w:jc w:val="both"/>
      </w:pPr>
      <w:r>
        <w:rPr>
          <w:rStyle w:val="30"/>
        </w:rPr>
        <w:t xml:space="preserve"> </w:t>
      </w:r>
      <w:r>
        <w:rPr>
          <w:rStyle w:val="12"/>
        </w:rPr>
        <w:t>наименование вида разработки;</w:t>
      </w:r>
    </w:p>
    <w:p w:rsidR="00F86A52" w:rsidRDefault="00C7457F">
      <w:pPr>
        <w:pStyle w:val="5"/>
        <w:numPr>
          <w:ilvl w:val="0"/>
          <w:numId w:val="1"/>
        </w:numPr>
        <w:shd w:val="clear" w:color="auto" w:fill="auto"/>
        <w:spacing w:after="0" w:line="274" w:lineRule="exact"/>
        <w:ind w:left="120" w:firstLine="560"/>
        <w:jc w:val="both"/>
      </w:pPr>
      <w:r>
        <w:rPr>
          <w:rStyle w:val="12"/>
        </w:rPr>
        <w:t xml:space="preserve"> фамилия, имя, отчество автора;</w:t>
      </w:r>
    </w:p>
    <w:p w:rsidR="00F86A52" w:rsidRDefault="00C7457F">
      <w:pPr>
        <w:pStyle w:val="5"/>
        <w:numPr>
          <w:ilvl w:val="0"/>
          <w:numId w:val="1"/>
        </w:numPr>
        <w:shd w:val="clear" w:color="auto" w:fill="auto"/>
        <w:spacing w:after="0" w:line="274" w:lineRule="exact"/>
        <w:ind w:left="120" w:firstLine="560"/>
        <w:jc w:val="both"/>
      </w:pPr>
      <w:r>
        <w:rPr>
          <w:rStyle w:val="12"/>
        </w:rPr>
        <w:t xml:space="preserve"> занимаемая должность, место работы, адрес, телефон.</w:t>
      </w:r>
    </w:p>
    <w:p w:rsidR="00F86A52" w:rsidRDefault="00C7457F">
      <w:pPr>
        <w:pStyle w:val="5"/>
        <w:shd w:val="clear" w:color="auto" w:fill="auto"/>
        <w:spacing w:after="245" w:line="274" w:lineRule="exact"/>
        <w:ind w:left="120" w:right="20" w:firstLine="560"/>
        <w:jc w:val="both"/>
      </w:pPr>
      <w:r>
        <w:rPr>
          <w:rStyle w:val="12"/>
        </w:rPr>
        <w:t xml:space="preserve">Объем текста не должен превышать 10 страниц формата А4. Все страницы заявки должны быть отпечатаны (шрифт - </w:t>
      </w:r>
      <w:r>
        <w:rPr>
          <w:rStyle w:val="12"/>
          <w:lang w:val="en-US" w:eastAsia="en-US" w:bidi="en-US"/>
        </w:rPr>
        <w:t xml:space="preserve">Times New Roman, </w:t>
      </w:r>
      <w:r>
        <w:rPr>
          <w:rStyle w:val="12"/>
        </w:rPr>
        <w:t>начертание - обычный, размер - 14 пт, междустрочный интервал - 1,5, поля: сверху - 2 см, снизу - 2 см, слева - 3 см, справа - 1,5 см, нумерация страниц - сверху по центру). Исправления в заявке не допускаются.</w:t>
      </w:r>
    </w:p>
    <w:p w:rsidR="00F86A52" w:rsidRDefault="00C7457F">
      <w:pPr>
        <w:pStyle w:val="a8"/>
        <w:framePr w:w="9542" w:wrap="notBeside" w:vAnchor="text" w:hAnchor="text" w:xAlign="center" w:y="1"/>
        <w:shd w:val="clear" w:color="auto" w:fill="auto"/>
        <w:spacing w:after="0" w:line="220" w:lineRule="exact"/>
      </w:pPr>
      <w:r>
        <w:rPr>
          <w:rStyle w:val="a9"/>
          <w:b/>
          <w:bCs/>
        </w:rPr>
        <w:lastRenderedPageBreak/>
        <w:t>1. Критерии оценивания конкурсных работ</w:t>
      </w:r>
    </w:p>
    <w:p w:rsidR="00F86A52" w:rsidRDefault="00C7457F">
      <w:pPr>
        <w:pStyle w:val="27"/>
        <w:framePr w:w="9542" w:wrap="notBeside" w:vAnchor="text" w:hAnchor="text" w:xAlign="center" w:y="1"/>
        <w:shd w:val="clear" w:color="auto" w:fill="auto"/>
        <w:spacing w:before="0" w:line="300" w:lineRule="exact"/>
      </w:pPr>
      <w:r>
        <w:rPr>
          <w:rStyle w:val="2TimesNewRoman11pt"/>
          <w:rFonts w:eastAsia="Corbel"/>
        </w:rPr>
        <w:t>2</w:t>
      </w:r>
      <w:r>
        <w:rPr>
          <w:rStyle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7282"/>
        <w:gridCol w:w="1800"/>
      </w:tblGrid>
      <w:tr w:rsidR="00F86A52">
        <w:trPr>
          <w:trHeight w:hRule="exact" w:val="58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44"/>
              </w:rPr>
              <w:t>№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</w:rPr>
              <w:t>Критерии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</w:rPr>
              <w:t>Баллы</w:t>
            </w:r>
          </w:p>
        </w:tc>
      </w:tr>
      <w:tr w:rsidR="00F86A5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44"/>
              </w:rPr>
              <w:t>Соответствие содержания урока целям и задачам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</w:rPr>
              <w:t>3</w:t>
            </w:r>
          </w:p>
        </w:tc>
      </w:tr>
      <w:tr w:rsidR="00F86A52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44"/>
              </w:rPr>
              <w:t>Постановка цели и решение на уроке познавательных, воспитательных, развивающих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</w:rPr>
              <w:t>3</w:t>
            </w:r>
          </w:p>
        </w:tc>
      </w:tr>
      <w:tr w:rsidR="00F86A52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44"/>
              </w:rPr>
              <w:t>Обоснованность всех этапов урока. Соответствие этапов урока структуре учебной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</w:rPr>
              <w:t>3</w:t>
            </w:r>
          </w:p>
        </w:tc>
      </w:tr>
      <w:tr w:rsidR="00F86A52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44"/>
              </w:rPr>
              <w:t>Умение обеспечить мотивацию деятельности учащихся на всех этапах урока, прогнозировать ход и результат учебного 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</w:rPr>
              <w:t>3</w:t>
            </w:r>
          </w:p>
        </w:tc>
      </w:tr>
      <w:tr w:rsidR="00F86A52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44"/>
              </w:rPr>
              <w:t>Использование интегрированного подхода на уроке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</w:rPr>
              <w:t>5</w:t>
            </w:r>
          </w:p>
        </w:tc>
      </w:tr>
      <w:tr w:rsidR="00F86A52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44"/>
              </w:rPr>
              <w:t>Формирование у учащихся УУД (познавательных, коммуникативных, регулятивных, личностных) на уроке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</w:rPr>
              <w:t>5</w:t>
            </w:r>
          </w:p>
        </w:tc>
      </w:tr>
      <w:tr w:rsidR="00F86A52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44"/>
              </w:rPr>
              <w:t>Использование свободного образовательного пространства (ИКТ, ЭОР)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</w:rPr>
              <w:t>2</w:t>
            </w:r>
          </w:p>
        </w:tc>
      </w:tr>
      <w:tr w:rsidR="00F86A52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44"/>
              </w:rPr>
              <w:t>Степень использования этнокультурного, регионального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</w:rPr>
              <w:t>5</w:t>
            </w:r>
          </w:p>
        </w:tc>
      </w:tr>
      <w:tr w:rsidR="00F86A52">
        <w:trPr>
          <w:trHeight w:hRule="exact" w:val="2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44"/>
              </w:rPr>
              <w:t>Уровень проведения рефлексии урока. Достижение результатов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</w:rPr>
              <w:t>1</w:t>
            </w:r>
          </w:p>
        </w:tc>
      </w:tr>
      <w:tr w:rsidR="00F86A52">
        <w:trPr>
          <w:trHeight w:hRule="exact" w:val="30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a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C7457F">
            <w:pPr>
              <w:pStyle w:val="5"/>
              <w:framePr w:w="95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a"/>
              </w:rPr>
              <w:t>30</w:t>
            </w:r>
          </w:p>
        </w:tc>
      </w:tr>
    </w:tbl>
    <w:p w:rsidR="00F86A52" w:rsidRDefault="00F86A52">
      <w:pPr>
        <w:rPr>
          <w:sz w:val="2"/>
          <w:szCs w:val="2"/>
        </w:rPr>
      </w:pPr>
    </w:p>
    <w:p w:rsidR="00F86A52" w:rsidRDefault="00C7457F">
      <w:pPr>
        <w:pStyle w:val="70"/>
        <w:shd w:val="clear" w:color="auto" w:fill="auto"/>
        <w:spacing w:before="489" w:after="0"/>
        <w:ind w:left="120" w:firstLine="560"/>
        <w:jc w:val="both"/>
      </w:pPr>
      <w:r>
        <w:rPr>
          <w:rStyle w:val="71"/>
          <w:b/>
          <w:bCs/>
        </w:rPr>
        <w:t>5. Сроки проведения конкурса:</w:t>
      </w:r>
    </w:p>
    <w:p w:rsidR="00F86A52" w:rsidRDefault="00C7457F">
      <w:pPr>
        <w:pStyle w:val="70"/>
        <w:shd w:val="clear" w:color="auto" w:fill="auto"/>
        <w:spacing w:before="0" w:after="0"/>
        <w:ind w:left="120" w:firstLine="560"/>
        <w:jc w:val="both"/>
      </w:pPr>
      <w:r>
        <w:rPr>
          <w:rStyle w:val="72"/>
        </w:rPr>
        <w:t xml:space="preserve">Сроки проведения конкурса - </w:t>
      </w:r>
      <w:r>
        <w:rPr>
          <w:rStyle w:val="71"/>
          <w:b/>
          <w:bCs/>
        </w:rPr>
        <w:t>с 1 апреля по 31 мая 2016 г.</w:t>
      </w:r>
    </w:p>
    <w:p w:rsidR="00F86A52" w:rsidRDefault="00C7457F">
      <w:pPr>
        <w:pStyle w:val="70"/>
        <w:shd w:val="clear" w:color="auto" w:fill="auto"/>
        <w:spacing w:before="0" w:after="0"/>
        <w:ind w:left="120" w:firstLine="560"/>
        <w:jc w:val="both"/>
      </w:pPr>
      <w:r>
        <w:rPr>
          <w:rStyle w:val="72"/>
        </w:rPr>
        <w:t xml:space="preserve">Регистрация и прием работ - </w:t>
      </w:r>
      <w:r>
        <w:rPr>
          <w:rStyle w:val="71"/>
          <w:b/>
          <w:bCs/>
        </w:rPr>
        <w:t>с 1 апреля по 20 мая 2016 г.</w:t>
      </w:r>
    </w:p>
    <w:p w:rsidR="00F86A52" w:rsidRDefault="00C7457F">
      <w:pPr>
        <w:pStyle w:val="70"/>
        <w:shd w:val="clear" w:color="auto" w:fill="auto"/>
        <w:spacing w:before="0" w:after="300"/>
        <w:ind w:left="120" w:firstLine="560"/>
        <w:jc w:val="both"/>
      </w:pPr>
      <w:r>
        <w:rPr>
          <w:rStyle w:val="72"/>
        </w:rPr>
        <w:t xml:space="preserve">Работа жюри - </w:t>
      </w:r>
      <w:r>
        <w:rPr>
          <w:rStyle w:val="71"/>
          <w:b/>
          <w:bCs/>
        </w:rPr>
        <w:t>с 20 мая по 31 мая 2016 г.</w:t>
      </w:r>
    </w:p>
    <w:p w:rsidR="00F86A52" w:rsidRDefault="00C7457F">
      <w:pPr>
        <w:pStyle w:val="70"/>
        <w:shd w:val="clear" w:color="auto" w:fill="auto"/>
        <w:spacing w:before="0" w:after="0"/>
        <w:ind w:left="120" w:firstLine="560"/>
        <w:jc w:val="both"/>
      </w:pPr>
      <w:r>
        <w:rPr>
          <w:rStyle w:val="71"/>
          <w:b/>
          <w:bCs/>
        </w:rPr>
        <w:t>Организационный взнос участника конкурса - 300 рублей.</w:t>
      </w:r>
    </w:p>
    <w:p w:rsidR="00F86A52" w:rsidRDefault="00C7457F">
      <w:pPr>
        <w:pStyle w:val="5"/>
        <w:shd w:val="clear" w:color="auto" w:fill="auto"/>
        <w:spacing w:after="0" w:line="274" w:lineRule="exact"/>
        <w:ind w:left="120" w:firstLine="560"/>
        <w:jc w:val="both"/>
      </w:pPr>
      <w:r>
        <w:rPr>
          <w:rStyle w:val="12"/>
        </w:rPr>
        <w:t>Орг. взнос оплачивается наличными в кассу БУ ДПО РА «ИПК и ППРО РА».</w:t>
      </w:r>
    </w:p>
    <w:p w:rsidR="00F86A52" w:rsidRDefault="00C7457F">
      <w:pPr>
        <w:pStyle w:val="5"/>
        <w:shd w:val="clear" w:color="auto" w:fill="auto"/>
        <w:spacing w:after="0" w:line="274" w:lineRule="exact"/>
        <w:ind w:left="120" w:right="20" w:firstLine="560"/>
        <w:jc w:val="both"/>
      </w:pPr>
      <w:r>
        <w:rPr>
          <w:rStyle w:val="12"/>
        </w:rPr>
        <w:t xml:space="preserve">Экспертиза конкурсных материалов проводится конкурсной комиссией. Комиссия оформляет протоколы: об итогах приема заявок и определении участников конкурса; </w:t>
      </w:r>
      <w:r>
        <w:rPr>
          <w:rStyle w:val="a6"/>
        </w:rPr>
        <w:t xml:space="preserve">о </w:t>
      </w:r>
      <w:r>
        <w:rPr>
          <w:rStyle w:val="12"/>
        </w:rPr>
        <w:t>результатах экспертизы материалов.</w:t>
      </w:r>
    </w:p>
    <w:p w:rsidR="00F86A52" w:rsidRDefault="00C7457F">
      <w:pPr>
        <w:pStyle w:val="5"/>
        <w:shd w:val="clear" w:color="auto" w:fill="auto"/>
        <w:spacing w:after="0" w:line="274" w:lineRule="exact"/>
        <w:ind w:left="120" w:firstLine="560"/>
        <w:jc w:val="both"/>
      </w:pPr>
      <w:r>
        <w:rPr>
          <w:rStyle w:val="12"/>
        </w:rPr>
        <w:t>Представленные материалы оцениваются на основе критериев</w:t>
      </w:r>
    </w:p>
    <w:p w:rsidR="00F86A52" w:rsidRDefault="00C7457F">
      <w:pPr>
        <w:pStyle w:val="5"/>
        <w:shd w:val="clear" w:color="auto" w:fill="auto"/>
        <w:spacing w:after="0" w:line="274" w:lineRule="exact"/>
        <w:ind w:left="120" w:right="20" w:firstLine="560"/>
        <w:jc w:val="both"/>
      </w:pPr>
      <w:r>
        <w:rPr>
          <w:rStyle w:val="12"/>
        </w:rPr>
        <w:t>Лучшими признаются материалы, набравшие наибольшее количество баллов в соответствии с критериями.</w:t>
      </w:r>
    </w:p>
    <w:p w:rsidR="00F86A52" w:rsidRDefault="00C7457F">
      <w:pPr>
        <w:pStyle w:val="5"/>
        <w:shd w:val="clear" w:color="auto" w:fill="auto"/>
        <w:spacing w:after="0" w:line="274" w:lineRule="exact"/>
        <w:ind w:left="120" w:firstLine="560"/>
        <w:jc w:val="both"/>
      </w:pPr>
      <w:r>
        <w:rPr>
          <w:rStyle w:val="12"/>
        </w:rPr>
        <w:t>Материалы направляются по адресу:</w:t>
      </w:r>
    </w:p>
    <w:p w:rsidR="00F86A52" w:rsidRDefault="00C7457F">
      <w:pPr>
        <w:pStyle w:val="5"/>
        <w:shd w:val="clear" w:color="auto" w:fill="auto"/>
        <w:spacing w:after="0" w:line="274" w:lineRule="exact"/>
        <w:ind w:left="120" w:firstLine="560"/>
        <w:jc w:val="both"/>
      </w:pPr>
      <w:r>
        <w:rPr>
          <w:rStyle w:val="12"/>
        </w:rPr>
        <w:t>649000, г. Горно-Алтайск,</w:t>
      </w:r>
    </w:p>
    <w:p w:rsidR="00F86A52" w:rsidRDefault="00C7457F">
      <w:pPr>
        <w:pStyle w:val="5"/>
        <w:shd w:val="clear" w:color="auto" w:fill="auto"/>
        <w:spacing w:after="0" w:line="274" w:lineRule="exact"/>
        <w:ind w:left="120" w:firstLine="560"/>
        <w:jc w:val="both"/>
      </w:pPr>
      <w:r>
        <w:rPr>
          <w:rStyle w:val="12"/>
        </w:rPr>
        <w:t>пр. Коммунистический 44, БУ ДПО РА «ИПК и ППРО РА»,</w:t>
      </w:r>
    </w:p>
    <w:p w:rsidR="00F86A52" w:rsidRDefault="00C7457F" w:rsidP="00082FD6">
      <w:pPr>
        <w:pStyle w:val="5"/>
        <w:shd w:val="clear" w:color="auto" w:fill="auto"/>
        <w:spacing w:after="0" w:line="274" w:lineRule="exact"/>
        <w:ind w:left="680" w:right="2740" w:firstLine="0"/>
      </w:pPr>
      <w:r>
        <w:rPr>
          <w:rStyle w:val="12"/>
        </w:rPr>
        <w:t>Кафедра методики преподавания алтайского языка и литературы Амырова Жанна Иостыновна Контактный телефон: 8 (388 22) 2-55-83</w:t>
      </w:r>
    </w:p>
    <w:sectPr w:rsidR="00F86A52" w:rsidSect="00F86A52">
      <w:type w:val="continuous"/>
      <w:pgSz w:w="11909" w:h="16838"/>
      <w:pgMar w:top="1252" w:right="941" w:bottom="1252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447" w:rsidRDefault="009C3447" w:rsidP="00F86A52">
      <w:r>
        <w:separator/>
      </w:r>
    </w:p>
  </w:endnote>
  <w:endnote w:type="continuationSeparator" w:id="0">
    <w:p w:rsidR="009C3447" w:rsidRDefault="009C3447" w:rsidP="00F8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447" w:rsidRDefault="009C3447"/>
  </w:footnote>
  <w:footnote w:type="continuationSeparator" w:id="0">
    <w:p w:rsidR="009C3447" w:rsidRDefault="009C34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85A73"/>
    <w:multiLevelType w:val="multilevel"/>
    <w:tmpl w:val="22E63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F20F93"/>
    <w:multiLevelType w:val="multilevel"/>
    <w:tmpl w:val="55B0B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86A52"/>
    <w:rsid w:val="00082FD6"/>
    <w:rsid w:val="003007E6"/>
    <w:rsid w:val="009C3447"/>
    <w:rsid w:val="00C216CC"/>
    <w:rsid w:val="00C7457F"/>
    <w:rsid w:val="00E74F9E"/>
    <w:rsid w:val="00F8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A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A5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86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F86A5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62"/>
      <w:sz w:val="17"/>
      <w:szCs w:val="17"/>
      <w:u w:val="none"/>
    </w:rPr>
  </w:style>
  <w:style w:type="character" w:customStyle="1" w:styleId="3Exact0">
    <w:name w:val="Основной текст (3) Exact"/>
    <w:basedOn w:val="3Exact"/>
    <w:rsid w:val="00F86A52"/>
    <w:rPr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F86A52"/>
    <w:rPr>
      <w:rFonts w:ascii="Corbel" w:eastAsia="Corbel" w:hAnsi="Corbel" w:cs="Corbel"/>
      <w:b/>
      <w:bCs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ArialUnicodeMS11pt">
    <w:name w:val="Заголовок №1 + Arial Unicode MS;11 pt;Не полужирный;Не курсив"/>
    <w:basedOn w:val="1"/>
    <w:rsid w:val="00F86A52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">
    <w:name w:val="Заголовок №1"/>
    <w:basedOn w:val="1"/>
    <w:rsid w:val="00F86A52"/>
    <w:rPr>
      <w:color w:val="000000"/>
      <w:spacing w:val="0"/>
      <w:w w:val="100"/>
      <w:position w:val="0"/>
    </w:rPr>
  </w:style>
  <w:style w:type="character" w:customStyle="1" w:styleId="Exact">
    <w:name w:val="Основной текст Exact"/>
    <w:basedOn w:val="a0"/>
    <w:rsid w:val="00F86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Exact0">
    <w:name w:val="Основной текст Exact"/>
    <w:basedOn w:val="a4"/>
    <w:rsid w:val="00F86A52"/>
    <w:rPr>
      <w:spacing w:val="5"/>
      <w:sz w:val="20"/>
      <w:szCs w:val="20"/>
    </w:rPr>
  </w:style>
  <w:style w:type="character" w:customStyle="1" w:styleId="a4">
    <w:name w:val="Основной текст_"/>
    <w:basedOn w:val="a0"/>
    <w:link w:val="5"/>
    <w:rsid w:val="00F86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86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F86A5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86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0"/>
    <w:rsid w:val="00F86A5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 + Полужирный"/>
    <w:basedOn w:val="4"/>
    <w:rsid w:val="00F86A5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1pt">
    <w:name w:val="Основной текст (4) + 11 pt"/>
    <w:basedOn w:val="4"/>
    <w:rsid w:val="00F86A5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10pt">
    <w:name w:val="Основной текст (4) + 10 pt;Курсив"/>
    <w:basedOn w:val="4"/>
    <w:rsid w:val="00F86A52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3">
    <w:name w:val="Основной текст (4)"/>
    <w:basedOn w:val="4"/>
    <w:rsid w:val="00F86A52"/>
    <w:rPr>
      <w:color w:val="000000"/>
      <w:spacing w:val="0"/>
      <w:w w:val="100"/>
      <w:position w:val="0"/>
      <w:sz w:val="24"/>
      <w:szCs w:val="24"/>
    </w:rPr>
  </w:style>
  <w:style w:type="character" w:customStyle="1" w:styleId="6">
    <w:name w:val="Основной текст (6)_"/>
    <w:basedOn w:val="a0"/>
    <w:link w:val="60"/>
    <w:rsid w:val="00F86A52"/>
    <w:rPr>
      <w:rFonts w:ascii="Corbel" w:eastAsia="Corbel" w:hAnsi="Corbel" w:cs="Corbe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TimesNewRoman65pt">
    <w:name w:val="Основной текст (6) + Times New Roman;6;5 pt"/>
    <w:basedOn w:val="6"/>
    <w:rsid w:val="00F86A52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ArialUnicodeMS5pt">
    <w:name w:val="Основной текст (6) + Arial Unicode MS;5 pt"/>
    <w:basedOn w:val="6"/>
    <w:rsid w:val="00F86A52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a5">
    <w:name w:val="Основной текст + Курсив"/>
    <w:basedOn w:val="a4"/>
    <w:rsid w:val="00F86A52"/>
    <w:rPr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2"/>
    <w:basedOn w:val="a4"/>
    <w:rsid w:val="00F86A5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86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86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3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3"/>
    <w:basedOn w:val="a4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86A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F86A5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F86A5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86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F86A52"/>
    <w:rPr>
      <w:rFonts w:ascii="Corbel" w:eastAsia="Corbel" w:hAnsi="Corbel" w:cs="Corbe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TimesNewRoman11pt">
    <w:name w:val="Подпись к таблице (2) + Times New Roman;11 pt;Полужирный"/>
    <w:basedOn w:val="26"/>
    <w:rsid w:val="00F86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">
    <w:name w:val="Подпись к таблице (2)"/>
    <w:basedOn w:val="26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4">
    <w:name w:val="Основной текст4"/>
    <w:basedOn w:val="a4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Основной текст + Полужирный"/>
    <w:basedOn w:val="a4"/>
    <w:rsid w:val="00F86A5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 + Не полужирный"/>
    <w:basedOn w:val="7"/>
    <w:rsid w:val="00F86A5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6A5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">
    <w:name w:val="Основной текст (3)"/>
    <w:basedOn w:val="a"/>
    <w:link w:val="3Exact"/>
    <w:rsid w:val="00F86A52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pacing w:val="62"/>
      <w:sz w:val="17"/>
      <w:szCs w:val="17"/>
    </w:rPr>
  </w:style>
  <w:style w:type="paragraph" w:customStyle="1" w:styleId="10">
    <w:name w:val="Заголовок №1"/>
    <w:basedOn w:val="a"/>
    <w:link w:val="1"/>
    <w:rsid w:val="00F86A52"/>
    <w:pPr>
      <w:shd w:val="clear" w:color="auto" w:fill="FFFFFF"/>
      <w:spacing w:line="0" w:lineRule="atLeast"/>
      <w:outlineLvl w:val="0"/>
    </w:pPr>
    <w:rPr>
      <w:rFonts w:ascii="Corbel" w:eastAsia="Corbel" w:hAnsi="Corbel" w:cs="Corbel"/>
      <w:b/>
      <w:bCs/>
      <w:i/>
      <w:iCs/>
      <w:sz w:val="28"/>
      <w:szCs w:val="28"/>
      <w:lang w:val="en-US" w:eastAsia="en-US" w:bidi="en-US"/>
    </w:rPr>
  </w:style>
  <w:style w:type="paragraph" w:customStyle="1" w:styleId="5">
    <w:name w:val="Основной текст5"/>
    <w:basedOn w:val="a"/>
    <w:link w:val="a4"/>
    <w:rsid w:val="00F86A52"/>
    <w:pPr>
      <w:shd w:val="clear" w:color="auto" w:fill="FFFFFF"/>
      <w:spacing w:after="720" w:line="0" w:lineRule="atLeast"/>
      <w:ind w:hanging="4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F86A52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rsid w:val="00F86A52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F86A52"/>
    <w:pPr>
      <w:shd w:val="clear" w:color="auto" w:fill="FFFFFF"/>
      <w:spacing w:before="1380" w:line="182" w:lineRule="exact"/>
    </w:pPr>
    <w:rPr>
      <w:rFonts w:ascii="Corbel" w:eastAsia="Corbel" w:hAnsi="Corbel" w:cs="Corbel"/>
      <w:sz w:val="15"/>
      <w:szCs w:val="15"/>
    </w:rPr>
  </w:style>
  <w:style w:type="paragraph" w:customStyle="1" w:styleId="70">
    <w:name w:val="Основной текст (7)"/>
    <w:basedOn w:val="a"/>
    <w:link w:val="7"/>
    <w:rsid w:val="00F86A52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rsid w:val="00F86A52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F86A52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F86A5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Подпись к таблице (2)"/>
    <w:basedOn w:val="a"/>
    <w:link w:val="26"/>
    <w:rsid w:val="00F86A52"/>
    <w:pPr>
      <w:shd w:val="clear" w:color="auto" w:fill="FFFFFF"/>
      <w:spacing w:before="60" w:line="0" w:lineRule="atLeast"/>
      <w:jc w:val="center"/>
    </w:pPr>
    <w:rPr>
      <w:rFonts w:ascii="Corbel" w:eastAsia="Corbel" w:hAnsi="Corbel" w:cs="Corbe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2016-05-04T03:40:00Z</dcterms:created>
  <dcterms:modified xsi:type="dcterms:W3CDTF">2016-05-04T03:54:00Z</dcterms:modified>
</cp:coreProperties>
</file>