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7C" w:rsidRDefault="00C4067C" w:rsidP="00C4067C">
      <w:pPr>
        <w:pStyle w:val="a3"/>
        <w:shd w:val="clear" w:color="auto" w:fill="FFFFFF"/>
        <w:spacing w:line="273" w:lineRule="atLeast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ПОВЕСТКА</w:t>
      </w:r>
    </w:p>
    <w:p w:rsidR="00C4067C" w:rsidRDefault="00C4067C" w:rsidP="00C4067C">
      <w:pPr>
        <w:pStyle w:val="a3"/>
        <w:shd w:val="clear" w:color="auto" w:fill="FFFFFF"/>
        <w:spacing w:line="273" w:lineRule="atLeast"/>
        <w:jc w:val="center"/>
        <w:rPr>
          <w:color w:val="000000"/>
          <w:sz w:val="28"/>
          <w:szCs w:val="20"/>
        </w:rPr>
      </w:pPr>
      <w:r w:rsidRPr="008B5CDD">
        <w:rPr>
          <w:color w:val="000000"/>
          <w:sz w:val="28"/>
          <w:szCs w:val="20"/>
        </w:rPr>
        <w:t>семинар</w:t>
      </w:r>
      <w:r>
        <w:rPr>
          <w:color w:val="000000"/>
          <w:sz w:val="28"/>
          <w:szCs w:val="20"/>
        </w:rPr>
        <w:t>а</w:t>
      </w:r>
      <w:r w:rsidRPr="008B5CDD">
        <w:rPr>
          <w:color w:val="000000"/>
          <w:sz w:val="28"/>
          <w:szCs w:val="20"/>
        </w:rPr>
        <w:t>-совещани</w:t>
      </w:r>
      <w:r>
        <w:rPr>
          <w:color w:val="000000"/>
          <w:sz w:val="28"/>
          <w:szCs w:val="20"/>
        </w:rPr>
        <w:t>я</w:t>
      </w:r>
      <w:r w:rsidRPr="008B5CDD">
        <w:rPr>
          <w:color w:val="000000"/>
          <w:sz w:val="28"/>
          <w:szCs w:val="20"/>
        </w:rPr>
        <w:t xml:space="preserve">  по  теме  «О  готовности  образовательных организаций </w:t>
      </w:r>
    </w:p>
    <w:p w:rsidR="00C4067C" w:rsidRDefault="00C4067C" w:rsidP="00C4067C">
      <w:pPr>
        <w:pStyle w:val="a3"/>
        <w:shd w:val="clear" w:color="auto" w:fill="FFFFFF"/>
        <w:spacing w:line="273" w:lineRule="atLeast"/>
        <w:jc w:val="center"/>
        <w:rPr>
          <w:color w:val="000000"/>
          <w:sz w:val="28"/>
          <w:szCs w:val="20"/>
        </w:rPr>
      </w:pPr>
      <w:r w:rsidRPr="008B5CDD">
        <w:rPr>
          <w:color w:val="000000"/>
          <w:sz w:val="28"/>
          <w:szCs w:val="20"/>
        </w:rPr>
        <w:t>Республики  Алтай  к  введению  ФГОС  основного  общего образования»</w:t>
      </w:r>
      <w:r>
        <w:rPr>
          <w:color w:val="000000"/>
          <w:sz w:val="28"/>
          <w:szCs w:val="20"/>
        </w:rPr>
        <w:t>:</w:t>
      </w:r>
    </w:p>
    <w:p w:rsidR="00C4067C" w:rsidRDefault="00C4067C" w:rsidP="00C4067C">
      <w:pPr>
        <w:pStyle w:val="a3"/>
        <w:numPr>
          <w:ilvl w:val="0"/>
          <w:numId w:val="1"/>
        </w:numPr>
        <w:shd w:val="clear" w:color="auto" w:fill="FFFFFF"/>
        <w:spacing w:line="273" w:lineRule="atLeast"/>
        <w:jc w:val="both"/>
        <w:rPr>
          <w:color w:val="000000"/>
          <w:sz w:val="28"/>
          <w:szCs w:val="20"/>
        </w:rPr>
      </w:pPr>
      <w:r w:rsidRPr="008B5CDD">
        <w:rPr>
          <w:color w:val="000000"/>
          <w:sz w:val="28"/>
          <w:szCs w:val="20"/>
        </w:rPr>
        <w:t>Основные  итоги  реализации  ФГОС  начального  общего  образования. Анализ результатов  школ-участников НИКО в апреле 2015  г.  (</w:t>
      </w:r>
      <w:proofErr w:type="spellStart"/>
      <w:r w:rsidRPr="008B5CDD">
        <w:rPr>
          <w:color w:val="000000"/>
          <w:sz w:val="28"/>
          <w:szCs w:val="20"/>
        </w:rPr>
        <w:t>Слабодчикова</w:t>
      </w:r>
      <w:proofErr w:type="spellEnd"/>
      <w:r w:rsidRPr="008B5CDD">
        <w:rPr>
          <w:color w:val="000000"/>
          <w:sz w:val="28"/>
          <w:szCs w:val="20"/>
        </w:rPr>
        <w:t xml:space="preserve"> Е.И.,  методист  по  начальному  образованию  БОУ  «</w:t>
      </w:r>
      <w:proofErr w:type="spellStart"/>
      <w:r w:rsidRPr="008B5CDD">
        <w:rPr>
          <w:color w:val="000000"/>
          <w:sz w:val="28"/>
          <w:szCs w:val="20"/>
        </w:rPr>
        <w:t>ИПКиППРО</w:t>
      </w:r>
      <w:proofErr w:type="spellEnd"/>
      <w:r w:rsidRPr="008B5CDD">
        <w:rPr>
          <w:color w:val="000000"/>
          <w:sz w:val="28"/>
          <w:szCs w:val="20"/>
        </w:rPr>
        <w:t xml:space="preserve">  РА», специалист  по  учебной  работе  управления  образования  и  молодежной политики  администрации  МО  «</w:t>
      </w:r>
      <w:proofErr w:type="spellStart"/>
      <w:r w:rsidRPr="008B5CDD">
        <w:rPr>
          <w:color w:val="000000"/>
          <w:sz w:val="28"/>
          <w:szCs w:val="20"/>
        </w:rPr>
        <w:t>Усть-Коксинский</w:t>
      </w:r>
      <w:proofErr w:type="spellEnd"/>
      <w:r w:rsidRPr="008B5CDD">
        <w:rPr>
          <w:color w:val="000000"/>
          <w:sz w:val="28"/>
          <w:szCs w:val="20"/>
        </w:rPr>
        <w:t xml:space="preserve">  район»,  Чистякова  В.А., директор </w:t>
      </w:r>
      <w:proofErr w:type="gramStart"/>
      <w:r w:rsidRPr="008B5CDD">
        <w:rPr>
          <w:color w:val="000000"/>
          <w:sz w:val="28"/>
          <w:szCs w:val="20"/>
        </w:rPr>
        <w:t>БУ РА</w:t>
      </w:r>
      <w:proofErr w:type="gramEnd"/>
      <w:r w:rsidRPr="008B5CDD">
        <w:rPr>
          <w:color w:val="000000"/>
          <w:sz w:val="28"/>
          <w:szCs w:val="20"/>
        </w:rPr>
        <w:t xml:space="preserve"> «РЦОКО»).</w:t>
      </w:r>
    </w:p>
    <w:p w:rsidR="00C4067C" w:rsidRDefault="00C4067C" w:rsidP="00C4067C">
      <w:pPr>
        <w:pStyle w:val="a3"/>
        <w:numPr>
          <w:ilvl w:val="0"/>
          <w:numId w:val="1"/>
        </w:numPr>
        <w:shd w:val="clear" w:color="auto" w:fill="FFFFFF"/>
        <w:spacing w:line="273" w:lineRule="atLeast"/>
        <w:jc w:val="both"/>
        <w:rPr>
          <w:color w:val="000000"/>
          <w:sz w:val="28"/>
          <w:szCs w:val="20"/>
        </w:rPr>
      </w:pPr>
      <w:r w:rsidRPr="008B5CDD">
        <w:rPr>
          <w:color w:val="000000"/>
          <w:sz w:val="28"/>
          <w:szCs w:val="20"/>
        </w:rPr>
        <w:t>Программно-методическое обеспечение введения ФГОС основного общего образования (</w:t>
      </w:r>
      <w:proofErr w:type="spellStart"/>
      <w:r w:rsidRPr="008B5CDD">
        <w:rPr>
          <w:color w:val="000000"/>
          <w:sz w:val="28"/>
          <w:szCs w:val="20"/>
        </w:rPr>
        <w:t>Иркитова</w:t>
      </w:r>
      <w:proofErr w:type="spellEnd"/>
      <w:r w:rsidRPr="008B5CDD">
        <w:rPr>
          <w:color w:val="000000"/>
          <w:sz w:val="28"/>
          <w:szCs w:val="20"/>
        </w:rPr>
        <w:t xml:space="preserve"> А.А., проректор по научно-методической работе БОУ «</w:t>
      </w:r>
      <w:proofErr w:type="spellStart"/>
      <w:r w:rsidRPr="008B5CDD">
        <w:rPr>
          <w:color w:val="000000"/>
          <w:sz w:val="28"/>
          <w:szCs w:val="20"/>
        </w:rPr>
        <w:t>ИПКиППРО</w:t>
      </w:r>
      <w:proofErr w:type="spellEnd"/>
      <w:r w:rsidRPr="008B5CDD">
        <w:rPr>
          <w:color w:val="000000"/>
          <w:sz w:val="28"/>
          <w:szCs w:val="20"/>
        </w:rPr>
        <w:t xml:space="preserve"> РА», Елфимова И.И., главный специалист МОН РА).</w:t>
      </w:r>
    </w:p>
    <w:p w:rsidR="00C4067C" w:rsidRDefault="00C4067C" w:rsidP="00C4067C">
      <w:pPr>
        <w:pStyle w:val="a3"/>
        <w:numPr>
          <w:ilvl w:val="0"/>
          <w:numId w:val="1"/>
        </w:numPr>
        <w:shd w:val="clear" w:color="auto" w:fill="FFFFFF"/>
        <w:spacing w:line="273" w:lineRule="atLeast"/>
        <w:jc w:val="both"/>
        <w:rPr>
          <w:color w:val="000000"/>
          <w:sz w:val="28"/>
          <w:szCs w:val="20"/>
        </w:rPr>
      </w:pPr>
      <w:r w:rsidRPr="008B5CDD">
        <w:rPr>
          <w:color w:val="000000"/>
          <w:sz w:val="28"/>
          <w:szCs w:val="20"/>
        </w:rPr>
        <w:t>О выборе учебников для реализации ФГОС основного общего образования (Соловьева Т.В., методист по истории  и обществознанию БОУ «</w:t>
      </w:r>
      <w:proofErr w:type="spellStart"/>
      <w:r w:rsidRPr="008B5CDD">
        <w:rPr>
          <w:color w:val="000000"/>
          <w:sz w:val="28"/>
          <w:szCs w:val="20"/>
        </w:rPr>
        <w:t>ИПКиППРО</w:t>
      </w:r>
      <w:proofErr w:type="spellEnd"/>
      <w:r w:rsidRPr="008B5CDD">
        <w:rPr>
          <w:color w:val="000000"/>
          <w:sz w:val="28"/>
          <w:szCs w:val="20"/>
        </w:rPr>
        <w:t xml:space="preserve"> РА», Аксенова JI.A., и. о. директора Центра учебно-наглядных пособий).</w:t>
      </w:r>
    </w:p>
    <w:p w:rsidR="00C4067C" w:rsidRPr="008B5CDD" w:rsidRDefault="00C4067C" w:rsidP="00C4067C">
      <w:pPr>
        <w:pStyle w:val="a3"/>
        <w:numPr>
          <w:ilvl w:val="0"/>
          <w:numId w:val="1"/>
        </w:numPr>
        <w:shd w:val="clear" w:color="auto" w:fill="FFFFFF"/>
        <w:spacing w:line="273" w:lineRule="atLeast"/>
        <w:jc w:val="both"/>
        <w:rPr>
          <w:color w:val="000000"/>
          <w:sz w:val="28"/>
          <w:szCs w:val="20"/>
        </w:rPr>
      </w:pPr>
      <w:r w:rsidRPr="008B5CDD">
        <w:rPr>
          <w:color w:val="000000"/>
          <w:sz w:val="28"/>
          <w:szCs w:val="20"/>
        </w:rPr>
        <w:t>О разработке  и экспертизе рабочих программ по предметам и внеурочной деятельности  (Зиновьева  Е.Г.,  методист  по  математике  и  физике  БОУ «</w:t>
      </w:r>
      <w:proofErr w:type="spellStart"/>
      <w:r w:rsidRPr="008B5CDD">
        <w:rPr>
          <w:color w:val="000000"/>
          <w:sz w:val="28"/>
          <w:szCs w:val="20"/>
        </w:rPr>
        <w:t>ИПКиППРО</w:t>
      </w:r>
      <w:proofErr w:type="spellEnd"/>
      <w:r w:rsidRPr="008B5CDD">
        <w:rPr>
          <w:color w:val="000000"/>
          <w:sz w:val="28"/>
          <w:szCs w:val="20"/>
        </w:rPr>
        <w:t xml:space="preserve">  РА»,  </w:t>
      </w:r>
      <w:proofErr w:type="spellStart"/>
      <w:r w:rsidRPr="008B5CDD">
        <w:rPr>
          <w:color w:val="000000"/>
          <w:sz w:val="28"/>
          <w:szCs w:val="20"/>
        </w:rPr>
        <w:t>Денчик</w:t>
      </w:r>
      <w:proofErr w:type="spellEnd"/>
      <w:r w:rsidRPr="008B5CDD">
        <w:rPr>
          <w:color w:val="000000"/>
          <w:sz w:val="28"/>
          <w:szCs w:val="20"/>
        </w:rPr>
        <w:t xml:space="preserve">  Н.П.,  заместитель  директора  1ТИМО  МОУ  г. Горно-Алтайска,  Попова  Г.И.,  директор  Центра  дополнительного образования детей г. Горно-Алтайска).</w:t>
      </w:r>
    </w:p>
    <w:p w:rsidR="008628F7" w:rsidRDefault="008628F7"/>
    <w:sectPr w:rsidR="008628F7" w:rsidSect="0086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31DE2"/>
    <w:multiLevelType w:val="hybridMultilevel"/>
    <w:tmpl w:val="CC0C8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67C"/>
    <w:rsid w:val="008628F7"/>
    <w:rsid w:val="00C4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2015-06-09T03:25:00Z</dcterms:created>
  <dcterms:modified xsi:type="dcterms:W3CDTF">2015-06-09T03:27:00Z</dcterms:modified>
</cp:coreProperties>
</file>