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14" w:rsidRDefault="00A24C14" w:rsidP="00A24C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Филиала № 2 "Солнышко" МДОУ детский сад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Родничок"с.Турочак</w:t>
      </w:r>
      <w:proofErr w:type="spellEnd"/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4D" w:rsidRDefault="00047C4D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4D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047C4D" w:rsidRDefault="00047C4D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4D">
        <w:rPr>
          <w:rFonts w:ascii="Times New Roman" w:hAnsi="Times New Roman" w:cs="Times New Roman"/>
          <w:b/>
          <w:sz w:val="28"/>
          <w:szCs w:val="28"/>
        </w:rPr>
        <w:t>"Экспериментальная деятельность как средство развития познавательного интереса у детей старшего дошкольного возраста"</w:t>
      </w:r>
    </w:p>
    <w:p w:rsidR="00047C4D" w:rsidRDefault="00047C4D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047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4D" w:rsidRDefault="00047C4D" w:rsidP="00047C4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Панурина Татьяна Анатольевна</w:t>
      </w:r>
    </w:p>
    <w:p w:rsidR="00934B97" w:rsidRDefault="00047C4D" w:rsidP="00A24C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934B97" w:rsidRDefault="00934B97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934B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14" w:rsidRDefault="00A24C14" w:rsidP="00A24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A24C14" w:rsidRDefault="00A24C14" w:rsidP="00A24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</w:t>
      </w:r>
    </w:p>
    <w:p w:rsidR="00A24C14" w:rsidRDefault="00A24C14" w:rsidP="00A24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4D">
        <w:rPr>
          <w:rFonts w:ascii="Times New Roman" w:hAnsi="Times New Roman" w:cs="Times New Roman"/>
          <w:b/>
          <w:sz w:val="28"/>
          <w:szCs w:val="28"/>
        </w:rPr>
        <w:t>"Экспериментальная деятельность как средство развития познавательного интереса у детей старшего дошкольного возраста"</w:t>
      </w:r>
    </w:p>
    <w:p w:rsid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уровня</w:t>
      </w:r>
      <w:r w:rsidRPr="004F3A36">
        <w:rPr>
          <w:rFonts w:ascii="Times New Roman" w:hAnsi="Times New Roman" w:cs="Times New Roman"/>
          <w:sz w:val="28"/>
          <w:szCs w:val="28"/>
        </w:rPr>
        <w:t xml:space="preserve"> знаний и умений у педагогов в методике проведения опытов и экспериментов с дошкольниками.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Задачи: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F3A36">
        <w:rPr>
          <w:rFonts w:ascii="Times New Roman" w:hAnsi="Times New Roman" w:cs="Times New Roman"/>
          <w:sz w:val="28"/>
          <w:szCs w:val="28"/>
        </w:rPr>
        <w:t>Познакомить со специальными знаниями и практическими умениями в области опытно-экспериментальной деятельности.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3A36">
        <w:rPr>
          <w:rFonts w:ascii="Times New Roman" w:hAnsi="Times New Roman" w:cs="Times New Roman"/>
          <w:sz w:val="28"/>
          <w:szCs w:val="28"/>
        </w:rPr>
        <w:t>Обобщение и обмен педагогическим опытом по данной теме.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3A36">
        <w:rPr>
          <w:rFonts w:ascii="Times New Roman" w:hAnsi="Times New Roman" w:cs="Times New Roman"/>
          <w:sz w:val="28"/>
          <w:szCs w:val="28"/>
        </w:rPr>
        <w:t>Повысить уровень мастерства педагогов.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F3A36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климата у педагогов.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Методы и приемы: репродуктивный, практический.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Оборудование и материалы: миски с водой, мандарины, стаканы, емкость с водой, пакеты, салфетку в стакан.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Ход МАСТЕР-КЛАССА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Что и как? Почему и зачем?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Как ответить успеть детям всем?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И родителям знания дать –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Что смешать? Как смешать? С чем смешать?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II. Вводная часть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Тема нашего мастер-класса «Экспериментирование как средство познавательного развития детей старшего дошкольного возраста».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 xml:space="preserve">Известно, что ознакомление с каким-либо предметом или явлением дает наиболее оптимальный результат, если оно носит действенный характер. Одним из таких видов деятельности является экспериментирование. В работах многих отечественных педагогов (Н. Н. </w:t>
      </w:r>
      <w:proofErr w:type="spellStart"/>
      <w:r w:rsidRPr="004F3A36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4F3A36">
        <w:rPr>
          <w:rFonts w:ascii="Times New Roman" w:hAnsi="Times New Roman" w:cs="Times New Roman"/>
          <w:sz w:val="28"/>
          <w:szCs w:val="28"/>
        </w:rPr>
        <w:t>, А. П. Усовой, Е. Л. Панько) говорится, что детское экспериментирование претендует на роль ведущей деятельности в период дошкольного р</w:t>
      </w:r>
      <w:r w:rsidR="009E2EE5">
        <w:rPr>
          <w:rFonts w:ascii="Times New Roman" w:hAnsi="Times New Roman" w:cs="Times New Roman"/>
          <w:sz w:val="28"/>
          <w:szCs w:val="28"/>
        </w:rPr>
        <w:t>азвития. В</w:t>
      </w:r>
      <w:r w:rsidRPr="004F3A36">
        <w:rPr>
          <w:rFonts w:ascii="Times New Roman" w:hAnsi="Times New Roman" w:cs="Times New Roman"/>
          <w:sz w:val="28"/>
          <w:szCs w:val="28"/>
        </w:rPr>
        <w:t xml:space="preserve">ыделяют основную </w:t>
      </w:r>
      <w:r w:rsidRPr="004F3A36">
        <w:rPr>
          <w:rFonts w:ascii="Times New Roman" w:hAnsi="Times New Roman" w:cs="Times New Roman"/>
          <w:sz w:val="28"/>
          <w:szCs w:val="28"/>
        </w:rPr>
        <w:lastRenderedPageBreak/>
        <w:t>особенность этой познавательной деятельности: ребенок познает объект в ходе практической деятельности с ним, осуществляемые ребенком практические действия выполняют 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Именно опытно-экспериментальная деятельность помогает выпускнику ДОУ соответствовать требованиям ФГОС, согласно которым, выпускник сегодня должен обладать такими качествами как, любознательность, активность, которые побуждают интересоваться новым, неизвестным в окружающем мире. В ходе опытной деятельности 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Специально организованная опытно-экспериментальная деятельность позволяет воспитанникам самим добывать информацию об изучаемых явлениях или объектах, а педагогу – сделать процесс обучения максимально эффективным и более полно удовлетворяющим естественную любознательность дошкольников.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 xml:space="preserve">Экспериментальная деятельность дает детям реальные представления о различных сторонах изучаемого объекта, о его взаимоотношениях с другими объектами окружающей среды. Всё потому, что детям дошкольного возраста присуще наглядно–действенное и наглядно – образное мышление, а экспериментирование, как никакой метод, соответствует этим возрастным особенностям. В дошкольном возрасте он – ведущий, а в первые три года – практически единственный способ познания мира. Чем разнообразнее и интенсивнее поисковая деятельность, тем больше новой информации получает ребенок. Тем быстрее и полноценнее он развивается. Экспериментальная работа развивает у детей познавательную активность, появляется интерес к поисково-исследовательской деятельности, стимулирует их к получению новых знаний. Расширяется кругозор, в частности обогащаются знания о природе, о </w:t>
      </w:r>
      <w:r w:rsidRPr="004F3A36">
        <w:rPr>
          <w:rFonts w:ascii="Times New Roman" w:hAnsi="Times New Roman" w:cs="Times New Roman"/>
          <w:sz w:val="28"/>
          <w:szCs w:val="28"/>
        </w:rPr>
        <w:lastRenderedPageBreak/>
        <w:t>взаимосвязях, происходящих в ней; о свойствах различных материалов, о применении их человеком в своей деятельности.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Детский эксперимент</w:t>
      </w:r>
      <w:r w:rsidR="009E2EE5">
        <w:rPr>
          <w:rFonts w:ascii="Times New Roman" w:hAnsi="Times New Roman" w:cs="Times New Roman"/>
          <w:sz w:val="28"/>
          <w:szCs w:val="28"/>
        </w:rPr>
        <w:t xml:space="preserve"> </w:t>
      </w:r>
      <w:r w:rsidRPr="004F3A36">
        <w:rPr>
          <w:rFonts w:ascii="Times New Roman" w:hAnsi="Times New Roman" w:cs="Times New Roman"/>
          <w:sz w:val="28"/>
          <w:szCs w:val="28"/>
        </w:rPr>
        <w:t>должен иметь следующую структуру: постановка проблемы, которую необходимо разрешить;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целеполагание (что нужно сделать для решения проблемы);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выдвижение гипотез (поиск возможных путей решения);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проверка гипотез (сбор данных, реализация в действиях);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анализ полученного результата (подтвердилось - не подтвердилось);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формулирование выводов.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Решая задачи в соответствии с ФГОС и следуя структуре эксперимента, формируем у детей целостное представление о мире неживой природы.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Можно ли заставить мандарин опуститься на дно водоёма?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Как определить, что воздух существует?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Не ломайте голову, давайте поэкспериментируем!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Опыт 1.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Придерживаясь структуры,</w:t>
      </w:r>
      <w:r w:rsidR="009E2EE5">
        <w:rPr>
          <w:rFonts w:ascii="Times New Roman" w:hAnsi="Times New Roman" w:cs="Times New Roman"/>
          <w:sz w:val="28"/>
          <w:szCs w:val="28"/>
        </w:rPr>
        <w:t xml:space="preserve"> ставим проблему</w:t>
      </w:r>
      <w:r w:rsidRPr="004F3A36">
        <w:rPr>
          <w:rFonts w:ascii="Times New Roman" w:hAnsi="Times New Roman" w:cs="Times New Roman"/>
          <w:sz w:val="28"/>
          <w:szCs w:val="28"/>
        </w:rPr>
        <w:t>: Можно ли заставить мандарин опуститься на дно водоёма?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1.Проведение: один мандарин положим в миску с водой. Он будет плавать. И даже, если постараться, утопить его не получится.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2. Опустим в воду очищенный мандарин. Ну, что? Глазам своим не верите? Мандарин утонул. Почему?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Сделаем вывод: В мандариновой кожуре есть пузырьки воздуха. Они выталкивают мандарин на поверхность воды. Без кожуры мандарин тонет, потому что тяжелее воды, которую вытесняет.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3. Но это еще не все. Подсолите воду и перемешайте. А теперь опустите в подсоленную воду очищенный мандарин. Что видите? Почему?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A36">
        <w:rPr>
          <w:rFonts w:ascii="Times New Roman" w:hAnsi="Times New Roman" w:cs="Times New Roman"/>
          <w:sz w:val="28"/>
          <w:szCs w:val="28"/>
        </w:rPr>
        <w:t>Вывод :</w:t>
      </w:r>
      <w:proofErr w:type="gramEnd"/>
      <w:r w:rsidRPr="004F3A36">
        <w:rPr>
          <w:rFonts w:ascii="Times New Roman" w:hAnsi="Times New Roman" w:cs="Times New Roman"/>
          <w:sz w:val="28"/>
          <w:szCs w:val="28"/>
        </w:rPr>
        <w:t xml:space="preserve"> Соленая вода более плотная, поэтому мандарины в ней не тонут.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Выводы сделаны, теперь переходим к следующему опыту.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Опыт 2.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lastRenderedPageBreak/>
        <w:t>Как определить, что воздух существует?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На ваших столах находятся полиэтиленовые пакетики, пожалуйста, возьмите их и, подумав,</w:t>
      </w:r>
      <w:r w:rsidR="009E2EE5">
        <w:rPr>
          <w:rFonts w:ascii="Times New Roman" w:hAnsi="Times New Roman" w:cs="Times New Roman"/>
          <w:sz w:val="28"/>
          <w:szCs w:val="28"/>
        </w:rPr>
        <w:t xml:space="preserve"> </w:t>
      </w:r>
      <w:r w:rsidRPr="004F3A36">
        <w:rPr>
          <w:rFonts w:ascii="Times New Roman" w:hAnsi="Times New Roman" w:cs="Times New Roman"/>
          <w:sz w:val="28"/>
          <w:szCs w:val="28"/>
        </w:rPr>
        <w:t>ответьте на такой вопрос: как с помощью данного пакета ребенок может подтвердить свое предположение о том, что воздух существует.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Цель: Доказать, что мешочек не пустой, в нем находится невидимый воздух.</w:t>
      </w:r>
    </w:p>
    <w:p w:rsidR="004F3A36" w:rsidRPr="004F3A36" w:rsidRDefault="009E2EE5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F3A36" w:rsidRPr="004F3A36">
        <w:rPr>
          <w:rFonts w:ascii="Times New Roman" w:hAnsi="Times New Roman" w:cs="Times New Roman"/>
          <w:sz w:val="28"/>
          <w:szCs w:val="28"/>
        </w:rPr>
        <w:t>Прочный прозрачный полиэтиленовый мешок.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Ход: Мы ничего не видим в мешочке, он кажется пустым. Начинаем скручивать мешочек со стороны отверстия. По мере скручивания мешочек вздувается, становится выпуклым, как будто он наполнен чем-то. Почему? Его заполняет невидимый воздух.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Вывод: Мешочек только кажется пустым, на самом деле – в нем воздух. Воздух невидимый.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-А как с помощью стакана и емкости с водой можно определить, что воздух существует?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Оборудование: Для этого нам понадобится большая прозрачная ёмкость с водой, стакан, салфетка.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На дно стакана необходимо закрепить бумажную салфетку. Перевернуть стакан вверх дном и медленно опустить его в ёмкость с водой.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Обратить внимание детей на то, что стакан нужно держать очень ровно. Вынули стакан из воды и потрогали салфетку, она оказалась сухой.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Что получается? Попадает ли вода в стакан? Почему нет?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Это доказывает, что в стакане находился воздух, который не пустил воду в стакан. А раз воды нет, значит, она намочить салфетку не может.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Детям предлагается снова опустить стакан в банку с водой, но теперь предлагается держать стакан не прямо, а немного наклонив его.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Что появляется в воде? (Видны пузырьки воздуха).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Откуда они взялись? Воздух выходит из стакана, и его место занимает вода.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lastRenderedPageBreak/>
        <w:t>Вывод: Воздух прозрачный, невидимый, но он существует.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IV. Заключительная часть</w:t>
      </w:r>
    </w:p>
    <w:p w:rsidR="009E2EE5" w:rsidRDefault="004F3A36" w:rsidP="009E2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При организации детской экспериментальной деятельности, постоянно возникают вопросы. А нужно ли это ребёнку сейчас? Какое дальнейшее применение этого он найдёт в обыденной жизни? Большинство ответов положительные. Значит, мы выбрали нужное и ценное содержание для своей работы. Ведь детские удивительные открытия находятся рядом и только собственный опыт поможет ребёнку приобре</w:t>
      </w:r>
      <w:r w:rsidR="009E2EE5">
        <w:rPr>
          <w:rFonts w:ascii="Times New Roman" w:hAnsi="Times New Roman" w:cs="Times New Roman"/>
          <w:sz w:val="28"/>
          <w:szCs w:val="28"/>
        </w:rPr>
        <w:t xml:space="preserve">сти необходимые знания о жизни. </w:t>
      </w:r>
      <w:r w:rsidRPr="004F3A36">
        <w:rPr>
          <w:rFonts w:ascii="Times New Roman" w:hAnsi="Times New Roman" w:cs="Times New Roman"/>
          <w:sz w:val="28"/>
          <w:szCs w:val="28"/>
        </w:rPr>
        <w:t>А нам, взрос</w:t>
      </w:r>
      <w:r w:rsidR="009E2EE5">
        <w:rPr>
          <w:rFonts w:ascii="Times New Roman" w:hAnsi="Times New Roman" w:cs="Times New Roman"/>
          <w:sz w:val="28"/>
          <w:szCs w:val="28"/>
        </w:rPr>
        <w:t>лым, необходимо создать условия</w:t>
      </w:r>
    </w:p>
    <w:p w:rsidR="004F3A36" w:rsidRPr="004F3A36" w:rsidRDefault="004F3A36" w:rsidP="009E2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для экспериментальной деятельности и поддерживать интерес ребёнка к исследованиям и открытиям!</w:t>
      </w:r>
    </w:p>
    <w:p w:rsidR="004F3A36" w:rsidRPr="004F3A36" w:rsidRDefault="004F3A36" w:rsidP="004F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6">
        <w:rPr>
          <w:rFonts w:ascii="Times New Roman" w:hAnsi="Times New Roman" w:cs="Times New Roman"/>
          <w:sz w:val="28"/>
          <w:szCs w:val="28"/>
        </w:rPr>
        <w:t>- И хочется закончить мастер-класс словами величайшего отечественного педагога Василия Александровича Сухомлинского «Умейте открыть перед ребенком в окружающем мире что – то одно, но открыть так, чтобы кусочек жизни заиграл всеми цветами радуги. Оставляйте всегда что – то недосказанное, чтобы ребенку захотелось еще и еще раз возвратиться к тому, что он узнал».</w:t>
      </w:r>
    </w:p>
    <w:p w:rsidR="004F3A36" w:rsidRDefault="004F3A36"/>
    <w:sectPr w:rsidR="004F3A36" w:rsidSect="00C8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4D"/>
    <w:rsid w:val="00047C4D"/>
    <w:rsid w:val="004F3A36"/>
    <w:rsid w:val="00934B97"/>
    <w:rsid w:val="009E2EE5"/>
    <w:rsid w:val="00A24C14"/>
    <w:rsid w:val="00A55059"/>
    <w:rsid w:val="00BD098F"/>
    <w:rsid w:val="00C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E033F-8856-4C39-B5F6-DE1695AF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4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7C4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F3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CBCC-1039-4C57-90A4-39833D2B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2</cp:revision>
  <dcterms:created xsi:type="dcterms:W3CDTF">2021-04-21T04:46:00Z</dcterms:created>
  <dcterms:modified xsi:type="dcterms:W3CDTF">2021-04-21T04:46:00Z</dcterms:modified>
</cp:coreProperties>
</file>