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175" w:rsidRDefault="00250C00">
      <w:pPr>
        <w:rPr>
          <w:rFonts w:ascii="Open Sans" w:hAnsi="Open Sans"/>
          <w:color w:val="1B1C2A"/>
          <w:sz w:val="23"/>
          <w:szCs w:val="23"/>
          <w:shd w:val="clear" w:color="auto" w:fill="FFFFFF"/>
        </w:rPr>
      </w:pPr>
      <w:r>
        <w:rPr>
          <w:rFonts w:ascii="Open Sans" w:hAnsi="Open Sans"/>
          <w:color w:val="1B1C2A"/>
          <w:sz w:val="23"/>
          <w:szCs w:val="23"/>
          <w:shd w:val="clear" w:color="auto" w:fill="FFFFFF"/>
        </w:rPr>
        <w:t>Процесс обучения и воспитания в детском саду направлен на раскрытие в личности ребёнка тех качеств, которые будет ему необходимы для достижения любых целей в будущем. Развивать пытливость ума, знакомить со свойствами предметов при непосредственном наблюдении явлений и процессов, формировать умение планировать и анализировать практическую работу — это задачи современной системы образования. Ребёнок способен к самостоятельному поиску знаний, если педагог подготовил к этому соответствующие условия.</w:t>
      </w:r>
    </w:p>
    <w:p w:rsidR="00250C00" w:rsidRDefault="00250C00">
      <w:pPr>
        <w:rPr>
          <w:rFonts w:ascii="Open Sans" w:hAnsi="Open Sans"/>
          <w:color w:val="1B1C2A"/>
          <w:sz w:val="23"/>
          <w:szCs w:val="23"/>
          <w:shd w:val="clear" w:color="auto" w:fill="FFFFFF"/>
        </w:rPr>
      </w:pPr>
      <w:r>
        <w:rPr>
          <w:rFonts w:ascii="Open Sans" w:hAnsi="Open Sans"/>
          <w:color w:val="1B1C2A"/>
          <w:sz w:val="23"/>
          <w:szCs w:val="23"/>
          <w:shd w:val="clear" w:color="auto" w:fill="FFFFFF"/>
        </w:rPr>
        <w:t xml:space="preserve">Сегодня мы с ребятами превратились в настоящих ученых. С помощью желатина и пищевых красителей мы создали настоящую икру, имитировали извержение вулкана, наблюдали как распускают свои лепестки </w:t>
      </w:r>
      <w:proofErr w:type="gramStart"/>
      <w:r>
        <w:rPr>
          <w:rFonts w:ascii="Open Sans" w:hAnsi="Open Sans"/>
          <w:color w:val="1B1C2A"/>
          <w:sz w:val="23"/>
          <w:szCs w:val="23"/>
          <w:shd w:val="clear" w:color="auto" w:fill="FFFFFF"/>
        </w:rPr>
        <w:t>лилии,  как</w:t>
      </w:r>
      <w:proofErr w:type="gramEnd"/>
      <w:r>
        <w:rPr>
          <w:rFonts w:ascii="Open Sans" w:hAnsi="Open Sans"/>
          <w:color w:val="1B1C2A"/>
          <w:sz w:val="23"/>
          <w:szCs w:val="23"/>
          <w:shd w:val="clear" w:color="auto" w:fill="FFFFFF"/>
        </w:rPr>
        <w:t xml:space="preserve"> превращаются надломленные спички в настоящую звезду.</w:t>
      </w:r>
    </w:p>
    <w:p w:rsidR="00FD417C" w:rsidRDefault="00FD417C">
      <w:pPr>
        <w:rPr>
          <w:rFonts w:ascii="Open Sans" w:hAnsi="Open Sans"/>
          <w:color w:val="1B1C2A"/>
          <w:sz w:val="23"/>
          <w:szCs w:val="23"/>
          <w:shd w:val="clear" w:color="auto" w:fill="FFFFFF"/>
        </w:rPr>
      </w:pPr>
    </w:p>
    <w:p w:rsidR="00FD417C" w:rsidRDefault="00FD417C">
      <w:r w:rsidRPr="00FD417C">
        <w:rPr>
          <w:noProof/>
          <w:lang w:eastAsia="ru-RU"/>
        </w:rPr>
        <w:drawing>
          <wp:inline distT="0" distB="0" distL="0" distR="0">
            <wp:extent cx="2937093" cy="3924300"/>
            <wp:effectExtent l="0" t="0" r="0" b="0"/>
            <wp:docPr id="1" name="Рисунок 1" descr="C:\Users\User\Desktop\Старикова\РМО\апрель 2021\Исследоваттельская деятельность\эксперименты подгот\IMG-202104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рикова\РМО\апрель 2021\Исследоваттельская деятельность\эксперименты подгот\IMG-20210422-WA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97" cy="394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4EA2C70">
            <wp:extent cx="2933700" cy="3916402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95" cy="3934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417C" w:rsidRDefault="00FD417C" w:rsidP="00FD417C"/>
    <w:p w:rsidR="00FD417C" w:rsidRDefault="00FD417C" w:rsidP="00FD417C">
      <w:r>
        <w:rPr>
          <w:noProof/>
          <w:lang w:eastAsia="ru-RU"/>
        </w:rPr>
        <w:drawing>
          <wp:inline distT="0" distB="0" distL="0" distR="0" wp14:anchorId="384D6D13">
            <wp:extent cx="2930902" cy="21907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64" cy="2199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453A92F">
            <wp:extent cx="2943225" cy="2203222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91" cy="2223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417C" w:rsidRDefault="00FD417C" w:rsidP="00FD417C">
      <w:pPr>
        <w:ind w:firstLine="708"/>
      </w:pPr>
    </w:p>
    <w:p w:rsidR="00FD417C" w:rsidRDefault="00FD417C" w:rsidP="00FD417C">
      <w:pPr>
        <w:ind w:firstLine="708"/>
      </w:pPr>
    </w:p>
    <w:p w:rsidR="00FD417C" w:rsidRDefault="00FD417C" w:rsidP="00FD417C">
      <w:r>
        <w:rPr>
          <w:noProof/>
          <w:lang w:eastAsia="ru-RU"/>
        </w:rPr>
        <w:lastRenderedPageBreak/>
        <w:drawing>
          <wp:inline distT="0" distB="0" distL="0" distR="0" wp14:anchorId="12AEB867">
            <wp:extent cx="2926315" cy="390957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56" cy="393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7B60CCA5">
            <wp:extent cx="2920142" cy="39084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77" cy="3931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417C" w:rsidRDefault="00FD417C" w:rsidP="00FD417C">
      <w:pPr>
        <w:tabs>
          <w:tab w:val="left" w:pos="1065"/>
        </w:tabs>
      </w:pPr>
      <w:r>
        <w:rPr>
          <w:noProof/>
          <w:lang w:eastAsia="ru-RU"/>
        </w:rPr>
        <w:drawing>
          <wp:inline distT="0" distB="0" distL="0" distR="0" wp14:anchorId="2E1354D4">
            <wp:extent cx="2926080" cy="3908964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805" cy="39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76057D02">
            <wp:extent cx="2919730" cy="389324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09" cy="390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</w:p>
    <w:p w:rsidR="00FD417C" w:rsidRPr="00FD417C" w:rsidRDefault="00FD417C" w:rsidP="00FD417C"/>
    <w:p w:rsidR="00FD417C" w:rsidRPr="00FD417C" w:rsidRDefault="00FD417C" w:rsidP="00FD417C">
      <w:bookmarkStart w:id="0" w:name="_GoBack"/>
      <w:bookmarkEnd w:id="0"/>
    </w:p>
    <w:p w:rsidR="00FD417C" w:rsidRDefault="00FD417C" w:rsidP="00FD417C"/>
    <w:p w:rsidR="00FD417C" w:rsidRDefault="00FD417C" w:rsidP="00FD417C">
      <w:r w:rsidRPr="00FD417C">
        <w:rPr>
          <w:noProof/>
          <w:lang w:eastAsia="ru-RU"/>
        </w:rPr>
        <w:lastRenderedPageBreak/>
        <w:drawing>
          <wp:inline distT="0" distB="0" distL="0" distR="0">
            <wp:extent cx="2891864" cy="3863869"/>
            <wp:effectExtent l="0" t="0" r="3810" b="3810"/>
            <wp:docPr id="8" name="Рисунок 8" descr="C:\Users\User\Desktop\Старикова\РМО\апрель 2021\Исследоваттельская деятельность\эксперименты подгот\IMG-2021042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тарикова\РМО\апрель 2021\Исследоваттельская деятельность\эксперименты подгот\IMG-20210422-WA0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27" cy="389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5A8">
        <w:t xml:space="preserve">  </w:t>
      </w:r>
      <w:r w:rsidR="00DA45A8">
        <w:rPr>
          <w:noProof/>
          <w:lang w:eastAsia="ru-RU"/>
        </w:rPr>
        <w:drawing>
          <wp:inline distT="0" distB="0" distL="0" distR="0" wp14:anchorId="394EC435">
            <wp:extent cx="2890705" cy="3863340"/>
            <wp:effectExtent l="0" t="0" r="508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46" cy="3870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417C" w:rsidRPr="00FD417C" w:rsidRDefault="00FD417C" w:rsidP="00FD417C"/>
    <w:p w:rsidR="00FD417C" w:rsidRDefault="00FD417C" w:rsidP="00FD417C"/>
    <w:p w:rsidR="00FD417C" w:rsidRDefault="00FD417C" w:rsidP="00FD417C">
      <w:pPr>
        <w:tabs>
          <w:tab w:val="left" w:pos="1650"/>
        </w:tabs>
      </w:pPr>
      <w:r>
        <w:tab/>
      </w:r>
    </w:p>
    <w:p w:rsidR="00FD417C" w:rsidRPr="00FD417C" w:rsidRDefault="00FD417C" w:rsidP="00FD417C">
      <w:pPr>
        <w:ind w:firstLine="708"/>
      </w:pPr>
    </w:p>
    <w:sectPr w:rsidR="00FD417C" w:rsidRPr="00FD417C" w:rsidSect="00FD417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8AC"/>
    <w:rsid w:val="00244175"/>
    <w:rsid w:val="00250C00"/>
    <w:rsid w:val="00DA45A8"/>
    <w:rsid w:val="00E058AC"/>
    <w:rsid w:val="00FD4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B328CA-D544-49C6-8659-F7A1B80A6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2021-04-22T07:06:00Z</dcterms:created>
  <dcterms:modified xsi:type="dcterms:W3CDTF">2021-04-27T02:39:00Z</dcterms:modified>
</cp:coreProperties>
</file>