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01" w:rsidRDefault="00E43C01" w:rsidP="00E43C01">
      <w:pPr>
        <w:suppressAutoHyphens/>
        <w:spacing w:after="0" w:line="240" w:lineRule="auto"/>
        <w:ind w:left="5954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>Утверждено приказом</w:t>
      </w:r>
    </w:p>
    <w:p w:rsidR="00E43C01" w:rsidRDefault="00E43C01" w:rsidP="00E43C01">
      <w:pPr>
        <w:suppressAutoHyphens/>
        <w:spacing w:after="0" w:line="240" w:lineRule="auto"/>
        <w:ind w:left="5954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>БУ ДПО РА «</w:t>
      </w:r>
      <w:proofErr w:type="spellStart"/>
      <w:r>
        <w:rPr>
          <w:rFonts w:ascii="Times New Roman" w:hAnsi="Times New Roman"/>
          <w:sz w:val="24"/>
          <w:szCs w:val="28"/>
          <w:lang w:eastAsia="zh-CN"/>
        </w:rPr>
        <w:t>ИПКиППРО</w:t>
      </w:r>
      <w:proofErr w:type="spellEnd"/>
      <w:r>
        <w:rPr>
          <w:rFonts w:ascii="Times New Roman" w:hAnsi="Times New Roman"/>
          <w:sz w:val="24"/>
          <w:szCs w:val="28"/>
          <w:lang w:eastAsia="zh-CN"/>
        </w:rPr>
        <w:t xml:space="preserve">  РА»                   </w:t>
      </w:r>
    </w:p>
    <w:p w:rsidR="00E43C01" w:rsidRDefault="00E43C01" w:rsidP="00E43C01">
      <w:pPr>
        <w:suppressAutoHyphens/>
        <w:spacing w:after="0" w:line="240" w:lineRule="auto"/>
        <w:ind w:left="5954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 xml:space="preserve"> «___»______2018 г. №___</w:t>
      </w:r>
    </w:p>
    <w:p w:rsidR="00E43C01" w:rsidRDefault="00E43C01" w:rsidP="00E43C01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eastAsia="zh-CN"/>
        </w:rPr>
      </w:pPr>
      <w:r>
        <w:rPr>
          <w:rFonts w:ascii="Times New Roman" w:hAnsi="Times New Roman"/>
          <w:b/>
          <w:bCs/>
          <w:sz w:val="24"/>
          <w:szCs w:val="28"/>
          <w:lang w:eastAsia="zh-CN"/>
        </w:rPr>
        <w:t>Положение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zh-CN"/>
        </w:rPr>
      </w:pPr>
      <w:r>
        <w:rPr>
          <w:rFonts w:ascii="Times New Roman" w:hAnsi="Times New Roman"/>
          <w:b/>
          <w:bCs/>
          <w:sz w:val="24"/>
          <w:szCs w:val="28"/>
          <w:lang w:eastAsia="zh-CN"/>
        </w:rPr>
        <w:t>регионального  конкурса</w:t>
      </w:r>
      <w:r>
        <w:rPr>
          <w:rFonts w:ascii="Times New Roman" w:eastAsia="Times New Roman" w:hAnsi="Times New Roman"/>
          <w:b/>
          <w:bCs/>
          <w:sz w:val="24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сценариев итогового занятия по ОРКСЭ «Мы разные, но мы вместе» 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     </w:t>
      </w:r>
    </w:p>
    <w:p w:rsidR="00E43C01" w:rsidRDefault="00E43C01" w:rsidP="00E43C01">
      <w:pPr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   </w:t>
      </w: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1. Общие положения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1.1. Региональный  конкурс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«Мы разные, но мы вместе» </w:t>
      </w:r>
      <w:r>
        <w:rPr>
          <w:rFonts w:ascii="Times New Roman" w:hAnsi="Times New Roman"/>
          <w:sz w:val="24"/>
          <w:szCs w:val="24"/>
          <w:lang w:eastAsia="zh-CN"/>
        </w:rPr>
        <w:t xml:space="preserve">(далее «Конкурс») проводится в рамках Года гражданской активности и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волонтёрства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Arial" w:hAnsi="Arial" w:cs="Arial"/>
          <w:color w:val="262626"/>
          <w:sz w:val="21"/>
          <w:szCs w:val="21"/>
          <w:shd w:val="clear" w:color="auto" w:fill="E5E5E5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2018).</w:t>
      </w:r>
    </w:p>
    <w:p w:rsidR="00E43C01" w:rsidRDefault="00E43C01" w:rsidP="00E43C01">
      <w:pPr>
        <w:pStyle w:val="a3"/>
        <w:spacing w:before="0" w:beforeAutospacing="0" w:after="0" w:afterAutospacing="0"/>
        <w:jc w:val="both"/>
        <w:rPr>
          <w:color w:val="2A2A32"/>
        </w:rPr>
      </w:pPr>
      <w:r>
        <w:rPr>
          <w:color w:val="2A2A32"/>
          <w:shd w:val="clear" w:color="auto" w:fill="FFFFFF"/>
        </w:rPr>
        <w:t xml:space="preserve">         Развитие личности школьника неразрывно связано с формированием у него основополагающих ценностей, определяющих гражданское самосознание. Важным является воспитание учащихся на основе социокультурных и исторических достижений многонационального народа России, народов других стран, а также культурных и исторических традиций родного края.</w:t>
      </w:r>
      <w:r>
        <w:rPr>
          <w:color w:val="2A2A32"/>
        </w:rPr>
        <w:t xml:space="preserve"> </w:t>
      </w:r>
    </w:p>
    <w:p w:rsidR="00E43C01" w:rsidRDefault="00E43C01" w:rsidP="00E43C01">
      <w:pPr>
        <w:pStyle w:val="a3"/>
        <w:spacing w:before="0" w:beforeAutospacing="0" w:after="0" w:afterAutospacing="0"/>
        <w:jc w:val="both"/>
        <w:rPr>
          <w:color w:val="2A2A32"/>
        </w:rPr>
      </w:pPr>
      <w:r>
        <w:rPr>
          <w:color w:val="2A2A32"/>
        </w:rPr>
        <w:t>Активная гражданская позиция – это осознанное участие человека в жизни общества, сознательные реальные действия, направленные на реализацию общественных ценностей при разумном соотношении личностных и общественных интересов</w:t>
      </w:r>
      <w:r>
        <w:rPr>
          <w:rFonts w:ascii="Arial" w:hAnsi="Arial" w:cs="Arial"/>
          <w:color w:val="2A2A32"/>
          <w:sz w:val="27"/>
          <w:szCs w:val="27"/>
        </w:rPr>
        <w:t>.</w:t>
      </w:r>
    </w:p>
    <w:p w:rsidR="00E43C01" w:rsidRDefault="00E43C01" w:rsidP="00E43C0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Проведение Конкурса призвано актуализировать педагогов, преподающих комплексный учебный курс «Основы религиозных культур и светской этики» в 4 классах, выявления и распространения передового опыта по гражданскому, духовно-нравственному и патриотическому воспитанию младших школьников.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1.2. Организатором Конкурса является БУ ДПО РА «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ИПКиППРО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РА».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2. Цель и задачи конкурса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 Конкурс </w:t>
      </w:r>
      <w:r>
        <w:rPr>
          <w:rFonts w:ascii="Times New Roman" w:hAnsi="Times New Roman"/>
          <w:sz w:val="24"/>
          <w:szCs w:val="24"/>
        </w:rPr>
        <w:t xml:space="preserve">сценариев итогового занятия по ОРКСЭ «Мы разные, но мы вместе»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проводится </w:t>
      </w:r>
      <w:r>
        <w:rPr>
          <w:rFonts w:ascii="Times New Roman" w:hAnsi="Times New Roman"/>
          <w:sz w:val="24"/>
          <w:szCs w:val="24"/>
          <w:lang w:eastAsia="zh-CN"/>
        </w:rPr>
        <w:t>в целях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распространения успешного инновационного опыта по проведению итогового урока по комплексному учебному курсу ОРКСЭ.</w:t>
      </w:r>
      <w:r>
        <w:rPr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E43C01" w:rsidRDefault="00E43C01" w:rsidP="00E43C01">
      <w:pPr>
        <w:pStyle w:val="a4"/>
        <w:numPr>
          <w:ilvl w:val="0"/>
          <w:numId w:val="1"/>
        </w:num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ознакомление педагогической общественности с лучшим опытом организации образовательной деятельности по курсу ОРКСЭ; </w:t>
      </w:r>
    </w:p>
    <w:p w:rsidR="00E43C01" w:rsidRDefault="00E43C01" w:rsidP="00E43C01">
      <w:pPr>
        <w:pStyle w:val="a4"/>
        <w:numPr>
          <w:ilvl w:val="0"/>
          <w:numId w:val="1"/>
        </w:num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>
        <w:rPr>
          <w:rFonts w:ascii="Times New Roman" w:hAnsi="Times New Roman"/>
          <w:color w:val="000000"/>
          <w:shd w:val="clear" w:color="auto" w:fill="FFFFFF"/>
        </w:rPr>
        <w:t>внедрение лучших материалов в практику работы;</w:t>
      </w:r>
    </w:p>
    <w:p w:rsidR="00E43C01" w:rsidRDefault="00E43C01" w:rsidP="00E43C01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повышение качества образования; </w:t>
      </w:r>
    </w:p>
    <w:p w:rsidR="00E43C01" w:rsidRDefault="00E43C01" w:rsidP="00E43C01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повышение профессионального мастерства педагогов;</w:t>
      </w:r>
    </w:p>
    <w:p w:rsidR="00E43C01" w:rsidRDefault="00E43C01" w:rsidP="00E43C01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совершенствование научно-методического обеспечения образовательного процесса; </w:t>
      </w:r>
    </w:p>
    <w:p w:rsidR="00E43C01" w:rsidRDefault="00E43C01" w:rsidP="00E43C01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поддержка творческих педагогов и подъем престижа учительской профессии. </w:t>
      </w: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3. Участники конкурса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3.1. Участниками Конкурса могут быть преподаватели комплексного учебного курса «Основы религиозных культур и светской этики» общеобразовательных организаций всех типов Республики Алтай».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4. Порядок проведения конкурса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4.1. Конкурс проводится по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теме: </w:t>
      </w:r>
      <w:r>
        <w:rPr>
          <w:rFonts w:ascii="Times New Roman" w:hAnsi="Times New Roman"/>
          <w:b/>
          <w:sz w:val="24"/>
          <w:szCs w:val="24"/>
        </w:rPr>
        <w:t>«Мы разные, но мы вместе»</w:t>
      </w:r>
    </w:p>
    <w:p w:rsidR="00E43C01" w:rsidRDefault="00E43C01" w:rsidP="00E43C01">
      <w:pPr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4.2. Форма участия в конкурсе – заочная.</w:t>
      </w:r>
    </w:p>
    <w:p w:rsidR="00E43C01" w:rsidRDefault="00E43C01" w:rsidP="00E43C01">
      <w:pPr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r>
        <w:rPr>
          <w:rFonts w:ascii="Times New Roman" w:hAnsi="Times New Roman"/>
          <w:sz w:val="24"/>
          <w:szCs w:val="24"/>
          <w:lang w:eastAsia="zh-CN"/>
        </w:rPr>
        <w:t>Приём заявок на Конкурс осуществляется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sz w:val="24"/>
          <w:szCs w:val="24"/>
          <w:lang w:eastAsia="zh-CN"/>
        </w:rPr>
        <w:t xml:space="preserve">по электронной почте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hyperlink r:id="rId6" w:history="1">
        <w:r>
          <w:rPr>
            <w:rStyle w:val="a5"/>
            <w:rFonts w:ascii="Times New Roman" w:hAnsi="Times New Roman"/>
            <w:color w:val="auto"/>
            <w:sz w:val="24"/>
            <w:szCs w:val="24"/>
            <w:lang w:val="en-US" w:eastAsia="zh-CN"/>
          </w:rPr>
          <w:t>ripkro</w:t>
        </w:r>
        <w:r>
          <w:rPr>
            <w:rStyle w:val="a5"/>
            <w:rFonts w:ascii="Times New Roman" w:hAnsi="Times New Roman"/>
            <w:color w:val="auto"/>
            <w:sz w:val="24"/>
            <w:szCs w:val="24"/>
            <w:lang w:eastAsia="zh-CN"/>
          </w:rPr>
          <w:t>@</w:t>
        </w:r>
        <w:r>
          <w:rPr>
            <w:rStyle w:val="a5"/>
            <w:rFonts w:ascii="Times New Roman" w:hAnsi="Times New Roman"/>
            <w:color w:val="auto"/>
            <w:sz w:val="24"/>
            <w:szCs w:val="24"/>
            <w:lang w:val="en-US" w:eastAsia="zh-CN"/>
          </w:rPr>
          <w:t>mail</w:t>
        </w:r>
        <w:r>
          <w:rPr>
            <w:rStyle w:val="a5"/>
            <w:rFonts w:ascii="Times New Roman" w:hAnsi="Times New Roman"/>
            <w:color w:val="auto"/>
            <w:sz w:val="24"/>
            <w:szCs w:val="24"/>
            <w:lang w:eastAsia="zh-CN"/>
          </w:rPr>
          <w:t>.</w:t>
        </w:r>
        <w:proofErr w:type="spellStart"/>
        <w:r>
          <w:rPr>
            <w:rStyle w:val="a5"/>
            <w:rFonts w:ascii="Times New Roman" w:hAnsi="Times New Roman"/>
            <w:color w:val="auto"/>
            <w:sz w:val="24"/>
            <w:szCs w:val="24"/>
            <w:lang w:val="en-US" w:eastAsia="zh-CN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zh-CN"/>
        </w:rPr>
        <w:t xml:space="preserve"> (название Конкурса).</w:t>
      </w:r>
    </w:p>
    <w:p w:rsidR="00E43C01" w:rsidRDefault="00E43C01" w:rsidP="00E43C01">
      <w:pPr>
        <w:widowControl w:val="0"/>
        <w:suppressLineNumbers/>
        <w:suppressAutoHyphens/>
        <w:snapToGrid w:val="0"/>
        <w:spacing w:after="0" w:line="240" w:lineRule="auto"/>
        <w:ind w:firstLine="709"/>
        <w:rPr>
          <w:rFonts w:ascii="Times New Roman" w:eastAsia="Nimbus Roman No9 L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4.4. Конкурс проводится в один тур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Nimbus Roman No9 L" w:hAnsi="Times New Roman"/>
          <w:kern w:val="2"/>
          <w:sz w:val="24"/>
          <w:szCs w:val="24"/>
        </w:rPr>
        <w:t>с 1 ноября    по 15 декабря 2018 года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4.5. Материалы присылаются в БУ ДПО РА «ИПК и ППРО РА» по адресу: г. Горно-Алтайск, ул.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Чорос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Гуркина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, 20, кабинет № 27. Контактный телефон: 8388 22 (2-35-61).</w:t>
      </w:r>
    </w:p>
    <w:p w:rsidR="00E43C01" w:rsidRDefault="00E43C01" w:rsidP="00E43C01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4.6. Организационный взнос за участие  в Конкурсе составляет 300 рублей.</w:t>
      </w: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5. Порядок проведения экспертизы и подведения итогов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5.1. Экспертиза работ производится экспертной группой. Работа экспертной группы проходит по мере поступления работ.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5.2.  Оценочные листы участникам Конкурса не выдаются. Материалы не возвращаются.  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5.3.  Победители и призеры  Конкурса награждаются дипломами.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5.4. Участникам Конкурса высылаются сертификаты в электронном виде.  </w:t>
      </w:r>
    </w:p>
    <w:p w:rsidR="00E43C01" w:rsidRDefault="00E43C01" w:rsidP="00E43C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6.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Представление документов и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конкурсных работ.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6.1. На Конкурс представляются: анкета-заявка (Приложение № 1),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методические материалы проведения урока в выбранной форме по выбору преподавателя, </w:t>
      </w:r>
      <w:r>
        <w:rPr>
          <w:rFonts w:ascii="Times New Roman" w:hAnsi="Times New Roman"/>
          <w:sz w:val="24"/>
          <w:szCs w:val="24"/>
          <w:lang w:eastAsia="zh-CN"/>
        </w:rPr>
        <w:t>копия платежного документа с отметкой об оплате организационного взноса.</w:t>
      </w:r>
    </w:p>
    <w:p w:rsidR="00E43C01" w:rsidRDefault="00E43C01" w:rsidP="00E43C01">
      <w:pPr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6.2.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Методические материалы представляются на выбор по усмотрению преподавателя ОРКСЭ в форме: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видеоурока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</w:t>
      </w:r>
    </w:p>
    <w:p w:rsidR="00E43C01" w:rsidRDefault="00E43C01" w:rsidP="00E43C01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электронных презентаций с фотоматериалами о ходе урока;</w:t>
      </w:r>
    </w:p>
    <w:p w:rsidR="00E43C01" w:rsidRDefault="00E43C01" w:rsidP="00E43C01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разработки конспекта урока с приложением детских творческих работ (фотографий поделок, макетов, аппликаций и электронных копий письменных детских работ по теме урока).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6.3. Уникальность текста конкурсной работы должна быть не менее 60 % в любой системе «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Антиплагиат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».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6.4.  Материалы представляются в печатном и электронном виде.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Формат страниц А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ar-SA"/>
        </w:rPr>
        <w:t>4</w:t>
      </w:r>
      <w:proofErr w:type="gramEnd"/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, шрифт </w:t>
      </w:r>
      <w:r>
        <w:rPr>
          <w:rFonts w:ascii="Times New Roman" w:eastAsia="Times New Roman" w:hAnsi="Times New Roman"/>
          <w:sz w:val="24"/>
          <w:szCs w:val="28"/>
          <w:lang w:val="en-US" w:eastAsia="ar-SA"/>
        </w:rPr>
        <w:t>Times</w:t>
      </w:r>
      <w:r w:rsidRPr="000D2FFB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en-US" w:eastAsia="ar-SA"/>
        </w:rPr>
        <w:t>New</w:t>
      </w:r>
      <w:r w:rsidRPr="000D2FFB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en-US" w:eastAsia="ar-SA"/>
        </w:rPr>
        <w:t>Roman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,  размер шрифта 14, интервал  одинарный.</w:t>
      </w:r>
      <w:r>
        <w:rPr>
          <w:rFonts w:ascii="Times New Roman" w:hAnsi="Times New Roman"/>
          <w:sz w:val="24"/>
          <w:szCs w:val="24"/>
          <w:lang w:eastAsia="zh-CN"/>
        </w:rPr>
        <w:t xml:space="preserve"> Объем  конкурсной работы составляет не более 5 страниц без учета титульного листа,  анкеты-заявки, приложения. Подробно заполненная анкета располагается в начале работы.</w:t>
      </w:r>
    </w:p>
    <w:p w:rsidR="00E43C01" w:rsidRDefault="00E43C01" w:rsidP="00E43C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6.5. </w:t>
      </w:r>
      <w:r>
        <w:rPr>
          <w:rFonts w:ascii="Times New Roman" w:hAnsi="Times New Roman"/>
          <w:sz w:val="24"/>
          <w:szCs w:val="24"/>
          <w:lang w:eastAsia="zh-CN"/>
        </w:rPr>
        <w:t xml:space="preserve">При </w:t>
      </w:r>
      <w:r>
        <w:rPr>
          <w:rFonts w:ascii="Times New Roman" w:hAnsi="Times New Roman"/>
          <w:bCs/>
          <w:sz w:val="24"/>
          <w:szCs w:val="24"/>
          <w:lang w:eastAsia="zh-CN"/>
        </w:rPr>
        <w:t>оценивании конкурсных работ</w:t>
      </w:r>
      <w:r>
        <w:rPr>
          <w:rFonts w:ascii="Times New Roman" w:hAnsi="Times New Roman"/>
          <w:sz w:val="24"/>
          <w:szCs w:val="24"/>
          <w:lang w:eastAsia="zh-CN"/>
        </w:rPr>
        <w:t xml:space="preserve"> учитываются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следующие критерии</w:t>
      </w:r>
      <w:r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E43C01" w:rsidRDefault="00E43C01" w:rsidP="00E43C0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 xml:space="preserve">Основные цели урока: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Прослеживается ли реализация поставленных учителем целей урока?</w:t>
      </w:r>
    </w:p>
    <w:p w:rsidR="00E43C01" w:rsidRDefault="00E43C01" w:rsidP="00E43C0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 xml:space="preserve">Организация урока: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тип урока, структура урока, этапы,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их логическая последовательность и дозировка во времени, соответствие построения урока его содержанию и поставленной цели.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Каким образом учитель обеспечивает мотивацию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изучения данной темы (учебного материала)?</w:t>
      </w:r>
    </w:p>
    <w:p w:rsidR="00E43C01" w:rsidRDefault="00E43C01" w:rsidP="00E43C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</w:rPr>
        <w:t>Содержание урока:</w:t>
      </w:r>
    </w:p>
    <w:p w:rsidR="00E43C01" w:rsidRDefault="00E43C01" w:rsidP="00E43C0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Научная правильность освещения материала на уроке, его соответствие возрастным возможностям.</w:t>
      </w:r>
    </w:p>
    <w:p w:rsidR="00E43C01" w:rsidRDefault="00E43C01" w:rsidP="00E43C0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Соответствие содержания урока требованиям программы.</w:t>
      </w:r>
    </w:p>
    <w:p w:rsidR="00E43C01" w:rsidRDefault="00E43C01" w:rsidP="00E43C0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Связь теории с практикой, использование жизненного опыта учеников с целью развития у них познавательной активности и самостоятельности.</w:t>
      </w:r>
    </w:p>
    <w:p w:rsidR="00E43C01" w:rsidRDefault="00E43C01" w:rsidP="00E43C0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Связь изучаемого материала с ранее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пройденным</w:t>
      </w:r>
      <w:proofErr w:type="gramEnd"/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связи.</w:t>
      </w:r>
    </w:p>
    <w:p w:rsidR="00E43C01" w:rsidRDefault="00E43C01" w:rsidP="00E43C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Методика проведения урока: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Актуализация знаний и способов деятельности учащихся. Постановка учителем проблемных вопросов, создание проблемных ситуаций.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Какие методы использовались учителем? Какова доля репродуктивной и поисковой (исследовательской) деятельности? 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Соотношение деятельности учителя и деятельности учащихся. Объем и характер самостоятельных работ.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lastRenderedPageBreak/>
        <w:t>Какие из перечисленных методов познания использует учитель: наблюдение, опыт, поиск информации, сравнение, чтение и т.д.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Применение диалоговых форм общения.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Создание нестандартных ситуаций при использовании знаний учащимися.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Осуществление обратной связи ученик-учитель.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Сочетание фронтальной, групповой, парной и индивидуальной работы.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Реализация дифференцированного обучения. Наличие заданий для детей разного уровня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Средства обучения. Целесообразность их использования в соответствии с темой, этапом обучения.</w:t>
      </w:r>
    </w:p>
    <w:p w:rsidR="00E43C01" w:rsidRDefault="00E43C01" w:rsidP="00E43C01">
      <w:pPr>
        <w:numPr>
          <w:ilvl w:val="0"/>
          <w:numId w:val="5"/>
        </w:numPr>
        <w:shd w:val="clear" w:color="auto" w:fill="FFFFFF"/>
        <w:spacing w:after="0" w:line="240" w:lineRule="auto"/>
        <w:ind w:left="11" w:hanging="11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Использование наглядного материала.</w:t>
      </w:r>
    </w:p>
    <w:p w:rsidR="00E43C01" w:rsidRDefault="00E43C01" w:rsidP="00E43C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Психологические основы урока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: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Учет учителем уровней актуального развития учащихся и зоны их ближайшего развития.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Реализация развивающей функции обучения. 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Формирование навыков самоконтроля и самооценки.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Ритмичность урока: чередование материала разной степени трудности, разнообразие видов учебной деятельности.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Наличие психологических пауз и разрядки. Эмоциональная атмосфера урока.</w:t>
      </w:r>
    </w:p>
    <w:p w:rsidR="00E43C01" w:rsidRDefault="00E43C01" w:rsidP="00E43C0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Домашнее задание: оптимальный объем, доступность инструктажа, дифференциация, предоставление права выбора.</w:t>
      </w:r>
    </w:p>
    <w:p w:rsidR="00E43C01" w:rsidRDefault="00E43C01" w:rsidP="00E43C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Домашнее задание: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оптимальный объем, доступность инструктажа, дифференциация, предоставление права выбора.</w:t>
      </w:r>
    </w:p>
    <w:p w:rsidR="00E43C01" w:rsidRDefault="00E43C01" w:rsidP="00E43C0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Основные личностные качества учителя:</w:t>
      </w:r>
    </w:p>
    <w:p w:rsidR="00E43C01" w:rsidRDefault="00E43C01" w:rsidP="00E43C0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Знание предмета и общая эрудиция учителя.</w:t>
      </w:r>
    </w:p>
    <w:p w:rsidR="00E43C01" w:rsidRDefault="00E43C01" w:rsidP="00E43C0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Уровень педагогического и методического мастерства.</w:t>
      </w:r>
    </w:p>
    <w:p w:rsidR="00E43C01" w:rsidRDefault="00E43C01" w:rsidP="00E43C0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Культура речи, темп, дикция, интенсивность, образность, общая и специфическая грамотность.</w:t>
      </w:r>
    </w:p>
    <w:p w:rsidR="00E43C01" w:rsidRDefault="00E43C01" w:rsidP="00E43C0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Степень тактичности и демократичности общения с учащимися.</w:t>
      </w:r>
    </w:p>
    <w:p w:rsidR="00E43C01" w:rsidRDefault="00E43C01" w:rsidP="00E43C0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Работа учащихся на уроке:</w:t>
      </w:r>
    </w:p>
    <w:p w:rsidR="00E43C01" w:rsidRDefault="00E43C01" w:rsidP="00E43C0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Уровень знания предмета.</w:t>
      </w:r>
    </w:p>
    <w:p w:rsidR="00E43C01" w:rsidRDefault="00E43C01" w:rsidP="00E43C0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Активность, заинтересованность детей материалом урока.</w:t>
      </w:r>
    </w:p>
    <w:p w:rsidR="00E43C01" w:rsidRDefault="00E43C01" w:rsidP="00E43C0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Внимание, организованность.</w:t>
      </w:r>
    </w:p>
    <w:p w:rsidR="00E43C01" w:rsidRDefault="00E43C01" w:rsidP="00E43C0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Наличие элементов нового в педагогической деятельности учителя (отсутствие шаблона).</w:t>
      </w:r>
    </w:p>
    <w:p w:rsidR="00E43C01" w:rsidRDefault="00E43C01" w:rsidP="00E43C0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7. Авторские права участников</w:t>
      </w:r>
    </w:p>
    <w:p w:rsidR="00E43C01" w:rsidRDefault="00E43C01" w:rsidP="00E43C01">
      <w:pPr>
        <w:pStyle w:val="a4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 xml:space="preserve">Организатор Конкурса вправе принять решение в публикации представленных на Конкурс работ в целях распространения </w:t>
      </w:r>
      <w:r>
        <w:rPr>
          <w:rFonts w:ascii="Times New Roman" w:eastAsia="MS Mincho" w:hAnsi="Times New Roman"/>
          <w:sz w:val="24"/>
          <w:szCs w:val="28"/>
          <w:lang w:eastAsia="zh-CN"/>
        </w:rPr>
        <w:t>успешного опыта педагогической деятельности в системе образования.</w:t>
      </w:r>
    </w:p>
    <w:p w:rsidR="00E43C01" w:rsidRDefault="00E43C01" w:rsidP="00E43C01">
      <w:pPr>
        <w:suppressAutoHyphens/>
        <w:ind w:left="-142"/>
        <w:jc w:val="right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bCs/>
          <w:kern w:val="36"/>
          <w:sz w:val="24"/>
          <w:szCs w:val="28"/>
          <w:lang w:eastAsia="zh-CN"/>
        </w:rPr>
        <w:t>Приложение № 1</w:t>
      </w:r>
      <w:r>
        <w:rPr>
          <w:rFonts w:ascii="Times New Roman" w:hAnsi="Times New Roman"/>
          <w:sz w:val="24"/>
          <w:szCs w:val="28"/>
          <w:lang w:eastAsia="zh-CN"/>
        </w:rPr>
        <w:t xml:space="preserve">    </w:t>
      </w:r>
    </w:p>
    <w:p w:rsidR="00E43C01" w:rsidRDefault="00E43C01" w:rsidP="00E43C01">
      <w:pPr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zh-CN"/>
        </w:rPr>
        <w:t>Анкета-заявка</w:t>
      </w:r>
    </w:p>
    <w:p w:rsidR="00E43C01" w:rsidRDefault="00E43C01" w:rsidP="00E43C01">
      <w:pPr>
        <w:shd w:val="clear" w:color="auto" w:fill="FFFFFF"/>
        <w:tabs>
          <w:tab w:val="left" w:pos="4005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на участие в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конкурсе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«Мы разные, но мы вместе»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43C01" w:rsidRDefault="00E43C01" w:rsidP="00E43C01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Фамилия, имя, отчество автора (полностью) ______________________________</w:t>
      </w:r>
    </w:p>
    <w:p w:rsidR="00E43C01" w:rsidRDefault="00E43C01" w:rsidP="00E43C0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_____________________________________________________________________________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2. Год, месяц день рождения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___________________________________________________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3. Место работы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  полный адрес:  индекс______________ город / село _________________________________ улица______________________ федеральный телефонный код _______________________ телефон/факс _____________________             e-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mail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________________________________ </w:t>
      </w:r>
    </w:p>
    <w:p w:rsidR="00E43C01" w:rsidRDefault="00E43C01" w:rsidP="00E43C01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18"/>
          <w:szCs w:val="24"/>
          <w:lang w:eastAsia="zh-CN"/>
        </w:rPr>
        <w:lastRenderedPageBreak/>
        <w:t xml:space="preserve">(указать обязательно) </w:t>
      </w:r>
      <w:r>
        <w:rPr>
          <w:rFonts w:ascii="Times New Roman" w:hAnsi="Times New Roman"/>
          <w:i/>
          <w:sz w:val="24"/>
          <w:szCs w:val="24"/>
          <w:lang w:eastAsia="zh-CN"/>
        </w:rPr>
        <w:tab/>
      </w:r>
      <w:r>
        <w:rPr>
          <w:rFonts w:ascii="Times New Roman" w:hAnsi="Times New Roman"/>
          <w:i/>
          <w:sz w:val="24"/>
          <w:szCs w:val="24"/>
          <w:lang w:eastAsia="zh-CN"/>
        </w:rPr>
        <w:tab/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4.Должность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5. Педагогический стаж работы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6. Преподаваемый предмет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 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7. Домашний адрес автора (полностью)</w:t>
      </w:r>
      <w:r>
        <w:rPr>
          <w:rFonts w:ascii="Times New Roman" w:hAnsi="Times New Roman"/>
          <w:sz w:val="24"/>
          <w:szCs w:val="24"/>
          <w:lang w:eastAsia="zh-CN"/>
        </w:rPr>
        <w:t xml:space="preserve">  индекс ___________ город / село____________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улица______________________ федеральный телефонный код 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Сотовый телефон ________________________________ Е-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mail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_______________________  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i/>
          <w:sz w:val="18"/>
          <w:szCs w:val="24"/>
          <w:lang w:eastAsia="zh-CN"/>
        </w:rPr>
      </w:pPr>
      <w:r>
        <w:rPr>
          <w:rFonts w:ascii="Times New Roman" w:hAnsi="Times New Roman"/>
          <w:i/>
          <w:sz w:val="18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18"/>
          <w:szCs w:val="24"/>
          <w:lang w:eastAsia="zh-CN"/>
        </w:rPr>
        <w:tab/>
      </w:r>
      <w:r>
        <w:rPr>
          <w:rFonts w:ascii="Times New Roman" w:hAnsi="Times New Roman"/>
          <w:i/>
          <w:sz w:val="18"/>
          <w:szCs w:val="24"/>
          <w:lang w:eastAsia="zh-CN"/>
        </w:rPr>
        <w:tab/>
      </w:r>
      <w:r>
        <w:rPr>
          <w:rFonts w:ascii="Times New Roman" w:hAnsi="Times New Roman"/>
          <w:i/>
          <w:sz w:val="18"/>
          <w:szCs w:val="24"/>
          <w:lang w:eastAsia="zh-CN"/>
        </w:rPr>
        <w:tab/>
      </w:r>
      <w:r>
        <w:rPr>
          <w:rFonts w:ascii="Times New Roman" w:hAnsi="Times New Roman"/>
          <w:i/>
          <w:sz w:val="18"/>
          <w:szCs w:val="24"/>
          <w:lang w:eastAsia="zh-CN"/>
        </w:rPr>
        <w:tab/>
      </w:r>
      <w:r>
        <w:rPr>
          <w:rFonts w:ascii="Times New Roman" w:hAnsi="Times New Roman"/>
          <w:i/>
          <w:sz w:val="18"/>
          <w:szCs w:val="24"/>
          <w:lang w:eastAsia="zh-CN"/>
        </w:rPr>
        <w:tab/>
        <w:t xml:space="preserve">           (указать обязательно)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8. ФИО руководителя образовательного учреждения_____________________________ ________________</w:t>
      </w: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Телефон для связи _________________________ e-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mail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:______________________________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i/>
          <w:sz w:val="20"/>
          <w:szCs w:val="24"/>
          <w:lang w:eastAsia="zh-CN"/>
        </w:rPr>
      </w:pPr>
      <w:r>
        <w:rPr>
          <w:rFonts w:ascii="Times New Roman" w:hAnsi="Times New Roman"/>
          <w:i/>
          <w:sz w:val="20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ab/>
      </w:r>
      <w:r>
        <w:rPr>
          <w:rFonts w:ascii="Times New Roman" w:hAnsi="Times New Roman"/>
          <w:i/>
          <w:sz w:val="20"/>
          <w:szCs w:val="24"/>
          <w:lang w:eastAsia="zh-CN"/>
        </w:rPr>
        <w:tab/>
      </w:r>
      <w:r>
        <w:rPr>
          <w:rFonts w:ascii="Times New Roman" w:hAnsi="Times New Roman"/>
          <w:i/>
          <w:sz w:val="20"/>
          <w:szCs w:val="24"/>
          <w:lang w:eastAsia="zh-CN"/>
        </w:rPr>
        <w:tab/>
      </w:r>
      <w:r>
        <w:rPr>
          <w:rFonts w:ascii="Times New Roman" w:hAnsi="Times New Roman"/>
          <w:i/>
          <w:sz w:val="20"/>
          <w:szCs w:val="24"/>
          <w:lang w:eastAsia="zh-CN"/>
        </w:rPr>
        <w:tab/>
      </w:r>
      <w:r>
        <w:rPr>
          <w:rFonts w:ascii="Times New Roman" w:hAnsi="Times New Roman"/>
          <w:i/>
          <w:sz w:val="20"/>
          <w:szCs w:val="24"/>
          <w:lang w:eastAsia="zh-CN"/>
        </w:rPr>
        <w:tab/>
        <w:t xml:space="preserve">  (указать обязательно)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Подпись руководителя образовательного  учреждения ____________________________   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М.П.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zh-CN"/>
        </w:rPr>
        <w:t>Дата заполнения</w:t>
      </w:r>
      <w:r>
        <w:rPr>
          <w:rFonts w:ascii="Times New Roman" w:hAnsi="Times New Roman"/>
          <w:sz w:val="24"/>
          <w:szCs w:val="24"/>
          <w:lang w:eastAsia="zh-CN"/>
        </w:rPr>
        <w:t>___________</w:t>
      </w: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43C01" w:rsidRDefault="00E43C01" w:rsidP="00E43C01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</w:p>
    <w:p w:rsidR="00E43C01" w:rsidRDefault="00E43C01" w:rsidP="00E43C0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43C01" w:rsidRDefault="00E43C01" w:rsidP="00E43C0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43C01" w:rsidRDefault="00E43C01" w:rsidP="00E43C01"/>
    <w:p w:rsidR="00E43C01" w:rsidRDefault="00E43C01" w:rsidP="00E43C01"/>
    <w:p w:rsidR="00E43C01" w:rsidRDefault="00E43C01" w:rsidP="00E43C01"/>
    <w:p w:rsidR="008338A2" w:rsidRDefault="00E43C01">
      <w:bookmarkStart w:id="0" w:name="_GoBack"/>
      <w:bookmarkEnd w:id="0"/>
    </w:p>
    <w:sectPr w:rsidR="0083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0A7"/>
    <w:multiLevelType w:val="hybridMultilevel"/>
    <w:tmpl w:val="51CA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3E0"/>
    <w:multiLevelType w:val="hybridMultilevel"/>
    <w:tmpl w:val="E31EA996"/>
    <w:lvl w:ilvl="0" w:tplc="1368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03EC"/>
    <w:multiLevelType w:val="hybridMultilevel"/>
    <w:tmpl w:val="3ED2783C"/>
    <w:lvl w:ilvl="0" w:tplc="1368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8413C"/>
    <w:multiLevelType w:val="hybridMultilevel"/>
    <w:tmpl w:val="B1606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126E9"/>
    <w:multiLevelType w:val="hybridMultilevel"/>
    <w:tmpl w:val="D77C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03232"/>
    <w:multiLevelType w:val="multilevel"/>
    <w:tmpl w:val="BC243890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6">
    <w:nsid w:val="62F3564A"/>
    <w:multiLevelType w:val="hybridMultilevel"/>
    <w:tmpl w:val="19CCE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F72DC"/>
    <w:multiLevelType w:val="hybridMultilevel"/>
    <w:tmpl w:val="75E8B082"/>
    <w:lvl w:ilvl="0" w:tplc="1368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2442A"/>
    <w:multiLevelType w:val="hybridMultilevel"/>
    <w:tmpl w:val="5F4C5C6A"/>
    <w:lvl w:ilvl="0" w:tplc="1368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80EAB"/>
    <w:multiLevelType w:val="hybridMultilevel"/>
    <w:tmpl w:val="92CE8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95077"/>
    <w:multiLevelType w:val="hybridMultilevel"/>
    <w:tmpl w:val="73BEDD02"/>
    <w:lvl w:ilvl="0" w:tplc="1368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7C"/>
    <w:rsid w:val="00C5413C"/>
    <w:rsid w:val="00CA5E7C"/>
    <w:rsid w:val="00D74285"/>
    <w:rsid w:val="00E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C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3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C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3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pk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2018-12-04T03:36:00Z</dcterms:created>
  <dcterms:modified xsi:type="dcterms:W3CDTF">2018-12-04T03:36:00Z</dcterms:modified>
</cp:coreProperties>
</file>