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9A" w:rsidRDefault="00426E9A" w:rsidP="00CA36EC">
      <w:pPr>
        <w:jc w:val="center"/>
        <w:rPr>
          <w:b/>
          <w:bCs/>
          <w:sz w:val="56"/>
          <w:szCs w:val="36"/>
        </w:rPr>
      </w:pPr>
      <w:r w:rsidRPr="000F7003">
        <w:rPr>
          <w:b/>
          <w:bCs/>
          <w:sz w:val="56"/>
          <w:szCs w:val="36"/>
        </w:rPr>
        <w:t>МОУ «</w:t>
      </w:r>
      <w:proofErr w:type="spellStart"/>
      <w:r w:rsidRPr="000F7003">
        <w:rPr>
          <w:b/>
          <w:bCs/>
          <w:sz w:val="56"/>
          <w:szCs w:val="36"/>
        </w:rPr>
        <w:t>Турочакская</w:t>
      </w:r>
      <w:proofErr w:type="spellEnd"/>
      <w:r w:rsidRPr="000F7003">
        <w:rPr>
          <w:b/>
          <w:bCs/>
          <w:sz w:val="56"/>
          <w:szCs w:val="36"/>
        </w:rPr>
        <w:t xml:space="preserve"> СОШ»</w:t>
      </w:r>
    </w:p>
    <w:p w:rsidR="000F7003" w:rsidRPr="000F7003" w:rsidRDefault="000F7003" w:rsidP="00CA36EC">
      <w:pPr>
        <w:jc w:val="center"/>
        <w:rPr>
          <w:b/>
          <w:bCs/>
          <w:sz w:val="56"/>
          <w:szCs w:val="36"/>
        </w:rPr>
      </w:pPr>
    </w:p>
    <w:p w:rsidR="000F7003" w:rsidRDefault="000F7003" w:rsidP="00CA36EC">
      <w:pPr>
        <w:jc w:val="center"/>
        <w:rPr>
          <w:b/>
          <w:bCs/>
          <w:sz w:val="56"/>
          <w:szCs w:val="36"/>
        </w:rPr>
      </w:pPr>
      <w:r w:rsidRPr="000F7003">
        <w:rPr>
          <w:b/>
          <w:bCs/>
          <w:sz w:val="56"/>
          <w:szCs w:val="36"/>
        </w:rPr>
        <w:t>Научно-практическая конференция</w:t>
      </w:r>
    </w:p>
    <w:p w:rsidR="000F7003" w:rsidRPr="000F7003" w:rsidRDefault="000F7003" w:rsidP="00CA36EC">
      <w:pPr>
        <w:jc w:val="center"/>
        <w:rPr>
          <w:b/>
          <w:bCs/>
          <w:sz w:val="56"/>
          <w:szCs w:val="36"/>
        </w:rPr>
      </w:pPr>
    </w:p>
    <w:p w:rsidR="00311D30" w:rsidRDefault="000F7003" w:rsidP="00CA36EC">
      <w:pPr>
        <w:jc w:val="center"/>
        <w:rPr>
          <w:b/>
          <w:bCs/>
          <w:sz w:val="56"/>
          <w:szCs w:val="36"/>
        </w:rPr>
      </w:pPr>
      <w:r w:rsidRPr="000F7003">
        <w:rPr>
          <w:b/>
          <w:bCs/>
          <w:sz w:val="56"/>
          <w:szCs w:val="36"/>
        </w:rPr>
        <w:t>06 декабря 2018 года</w:t>
      </w:r>
    </w:p>
    <w:p w:rsidR="000F7003" w:rsidRPr="000F7003" w:rsidRDefault="000F7003" w:rsidP="00CA36EC">
      <w:pPr>
        <w:jc w:val="center"/>
        <w:rPr>
          <w:b/>
          <w:bCs/>
          <w:sz w:val="52"/>
          <w:szCs w:val="36"/>
        </w:rPr>
      </w:pPr>
    </w:p>
    <w:p w:rsidR="000F7003" w:rsidRDefault="00311D30" w:rsidP="000F7003">
      <w:pPr>
        <w:jc w:val="center"/>
        <w:rPr>
          <w:b/>
          <w:bCs/>
          <w:sz w:val="56"/>
          <w:szCs w:val="36"/>
        </w:rPr>
      </w:pPr>
      <w:r w:rsidRPr="000F7003">
        <w:rPr>
          <w:b/>
          <w:bCs/>
          <w:sz w:val="56"/>
          <w:szCs w:val="36"/>
        </w:rPr>
        <w:t>Тема:</w:t>
      </w:r>
      <w:r w:rsidR="00AF13C8" w:rsidRPr="000F7003">
        <w:rPr>
          <w:b/>
          <w:bCs/>
          <w:sz w:val="56"/>
          <w:szCs w:val="36"/>
        </w:rPr>
        <w:t xml:space="preserve"> </w:t>
      </w:r>
      <w:r w:rsidR="000F7003" w:rsidRPr="000F7003">
        <w:rPr>
          <w:b/>
          <w:bCs/>
          <w:sz w:val="56"/>
          <w:szCs w:val="36"/>
        </w:rPr>
        <w:t>ФГОС – новый стимул профессионального развития педагога</w:t>
      </w:r>
    </w:p>
    <w:p w:rsidR="000F7003" w:rsidRPr="000F7003" w:rsidRDefault="000F7003" w:rsidP="000F7003">
      <w:pPr>
        <w:jc w:val="center"/>
        <w:rPr>
          <w:b/>
          <w:bCs/>
          <w:sz w:val="56"/>
          <w:szCs w:val="36"/>
        </w:rPr>
      </w:pPr>
    </w:p>
    <w:p w:rsidR="000F7003" w:rsidRDefault="000F7003" w:rsidP="000F700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sz w:val="52"/>
          <w:szCs w:val="22"/>
          <w:lang w:eastAsia="en-US" w:bidi="ar-SA"/>
        </w:rPr>
      </w:pPr>
      <w:r w:rsidRPr="000F7003">
        <w:rPr>
          <w:rFonts w:eastAsia="Calibri" w:cs="Times New Roman"/>
          <w:kern w:val="0"/>
          <w:sz w:val="52"/>
          <w:szCs w:val="22"/>
          <w:lang w:eastAsia="en-US" w:bidi="ar-SA"/>
        </w:rPr>
        <w:t>Новой школе – новый учитель!</w:t>
      </w:r>
    </w:p>
    <w:p w:rsidR="000F7003" w:rsidRPr="000F7003" w:rsidRDefault="000F7003" w:rsidP="000F700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sz w:val="52"/>
          <w:szCs w:val="22"/>
          <w:lang w:eastAsia="en-US" w:bidi="ar-SA"/>
        </w:rPr>
      </w:pPr>
    </w:p>
    <w:p w:rsidR="000F7003" w:rsidRPr="000F7003" w:rsidRDefault="000F7003" w:rsidP="000F700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sz w:val="52"/>
          <w:szCs w:val="22"/>
          <w:lang w:eastAsia="en-US" w:bidi="ar-SA"/>
        </w:rPr>
      </w:pPr>
      <w:r>
        <w:rPr>
          <w:rFonts w:eastAsia="Calibri" w:cs="Times New Roman"/>
          <w:kern w:val="0"/>
          <w:sz w:val="52"/>
          <w:szCs w:val="22"/>
          <w:lang w:eastAsia="en-US" w:bidi="ar-SA"/>
        </w:rPr>
        <w:t xml:space="preserve">                                 </w:t>
      </w:r>
      <w:r w:rsidRPr="000F7003">
        <w:rPr>
          <w:rFonts w:eastAsia="Calibri" w:cs="Times New Roman"/>
          <w:kern w:val="0"/>
          <w:sz w:val="52"/>
          <w:szCs w:val="22"/>
          <w:lang w:eastAsia="en-US" w:bidi="ar-SA"/>
        </w:rPr>
        <w:t>К достижению – через поддержку,</w:t>
      </w:r>
    </w:p>
    <w:p w:rsidR="000F7003" w:rsidRPr="000F7003" w:rsidRDefault="000F7003" w:rsidP="000F700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sz w:val="52"/>
          <w:szCs w:val="22"/>
          <w:lang w:eastAsia="en-US" w:bidi="ar-SA"/>
        </w:rPr>
      </w:pPr>
      <w:r>
        <w:rPr>
          <w:rFonts w:eastAsia="Calibri" w:cs="Times New Roman"/>
          <w:kern w:val="0"/>
          <w:sz w:val="52"/>
          <w:szCs w:val="22"/>
          <w:lang w:eastAsia="en-US" w:bidi="ar-SA"/>
        </w:rPr>
        <w:t xml:space="preserve">                             </w:t>
      </w:r>
      <w:r w:rsidRPr="000F7003">
        <w:rPr>
          <w:rFonts w:eastAsia="Calibri" w:cs="Times New Roman"/>
          <w:kern w:val="0"/>
          <w:sz w:val="52"/>
          <w:szCs w:val="22"/>
          <w:lang w:eastAsia="en-US" w:bidi="ar-SA"/>
        </w:rPr>
        <w:t>К пониманию – через обучение,</w:t>
      </w:r>
    </w:p>
    <w:p w:rsidR="000F7003" w:rsidRPr="000F7003" w:rsidRDefault="000F7003" w:rsidP="000F700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sz w:val="52"/>
          <w:szCs w:val="22"/>
          <w:lang w:eastAsia="en-US" w:bidi="ar-SA"/>
        </w:rPr>
      </w:pPr>
      <w:r>
        <w:rPr>
          <w:rFonts w:eastAsia="Calibri" w:cs="Times New Roman"/>
          <w:kern w:val="0"/>
          <w:sz w:val="52"/>
          <w:szCs w:val="22"/>
          <w:lang w:eastAsia="en-US" w:bidi="ar-SA"/>
        </w:rPr>
        <w:t xml:space="preserve">                          </w:t>
      </w:r>
      <w:r w:rsidRPr="000F7003">
        <w:rPr>
          <w:rFonts w:eastAsia="Calibri" w:cs="Times New Roman"/>
          <w:kern w:val="0"/>
          <w:sz w:val="52"/>
          <w:szCs w:val="22"/>
          <w:lang w:eastAsia="en-US" w:bidi="ar-SA"/>
        </w:rPr>
        <w:t>К познанию – через открытие,</w:t>
      </w:r>
    </w:p>
    <w:p w:rsidR="000F7003" w:rsidRDefault="000F7003" w:rsidP="000F7003">
      <w:pPr>
        <w:widowControl/>
        <w:suppressAutoHyphens w:val="0"/>
        <w:spacing w:after="160" w:line="259" w:lineRule="auto"/>
        <w:jc w:val="center"/>
        <w:rPr>
          <w:rFonts w:eastAsia="Calibri" w:cs="Times New Roman"/>
          <w:kern w:val="0"/>
          <w:sz w:val="52"/>
          <w:szCs w:val="22"/>
          <w:lang w:eastAsia="en-US" w:bidi="ar-SA"/>
        </w:rPr>
      </w:pPr>
      <w:r>
        <w:rPr>
          <w:rFonts w:eastAsia="Calibri" w:cs="Times New Roman"/>
          <w:kern w:val="0"/>
          <w:sz w:val="52"/>
          <w:szCs w:val="22"/>
          <w:lang w:eastAsia="en-US" w:bidi="ar-SA"/>
        </w:rPr>
        <w:t xml:space="preserve">                                        </w:t>
      </w:r>
      <w:r w:rsidRPr="000F7003">
        <w:rPr>
          <w:rFonts w:eastAsia="Calibri" w:cs="Times New Roman"/>
          <w:kern w:val="0"/>
          <w:sz w:val="52"/>
          <w:szCs w:val="22"/>
          <w:lang w:eastAsia="en-US" w:bidi="ar-SA"/>
        </w:rPr>
        <w:t>К успешности – через сотрудничество!</w:t>
      </w:r>
    </w:p>
    <w:p w:rsidR="00C77440" w:rsidRPr="005663D7" w:rsidRDefault="00C77440" w:rsidP="000F7003">
      <w:pPr>
        <w:widowControl/>
        <w:suppressAutoHyphens w:val="0"/>
        <w:spacing w:after="160" w:line="259" w:lineRule="auto"/>
        <w:jc w:val="center"/>
        <w:rPr>
          <w:sz w:val="14"/>
          <w:szCs w:val="18"/>
        </w:rPr>
      </w:pPr>
    </w:p>
    <w:p w:rsidR="002E11F7" w:rsidRDefault="00C77440" w:rsidP="00426E9A">
      <w:pPr>
        <w:jc w:val="right"/>
        <w:rPr>
          <w:szCs w:val="18"/>
        </w:rPr>
      </w:pPr>
      <w:r>
        <w:rPr>
          <w:szCs w:val="18"/>
        </w:rPr>
        <w:lastRenderedPageBreak/>
        <w:t>Приложение 1 к приказу № 790 от 04.12.2018 г.</w:t>
      </w:r>
    </w:p>
    <w:p w:rsidR="00C77440" w:rsidRPr="005663D7" w:rsidRDefault="00C77440" w:rsidP="00426E9A">
      <w:pPr>
        <w:jc w:val="right"/>
        <w:rPr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7289"/>
        <w:gridCol w:w="2728"/>
        <w:gridCol w:w="1815"/>
        <w:gridCol w:w="1851"/>
      </w:tblGrid>
      <w:tr w:rsidR="00426E9A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5663D7" w:rsidRDefault="00426E9A" w:rsidP="009B24C5">
            <w:pPr>
              <w:pStyle w:val="a3"/>
              <w:snapToGrid w:val="0"/>
              <w:jc w:val="center"/>
              <w:rPr>
                <w:b/>
                <w:bCs/>
                <w:szCs w:val="18"/>
              </w:rPr>
            </w:pPr>
            <w:r w:rsidRPr="005663D7">
              <w:rPr>
                <w:b/>
                <w:bCs/>
                <w:szCs w:val="18"/>
              </w:rPr>
              <w:t>№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5663D7" w:rsidRDefault="00426E9A" w:rsidP="009B24C5">
            <w:pPr>
              <w:pStyle w:val="a3"/>
              <w:snapToGrid w:val="0"/>
              <w:jc w:val="center"/>
              <w:rPr>
                <w:b/>
                <w:bCs/>
                <w:szCs w:val="18"/>
              </w:rPr>
            </w:pPr>
            <w:r w:rsidRPr="005663D7">
              <w:rPr>
                <w:b/>
                <w:bCs/>
                <w:szCs w:val="18"/>
              </w:rPr>
              <w:t>Наименование мероприятия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5663D7" w:rsidRDefault="00426E9A" w:rsidP="009B24C5">
            <w:pPr>
              <w:pStyle w:val="a3"/>
              <w:snapToGrid w:val="0"/>
              <w:jc w:val="center"/>
              <w:rPr>
                <w:b/>
                <w:bCs/>
                <w:szCs w:val="18"/>
              </w:rPr>
            </w:pPr>
            <w:r w:rsidRPr="005663D7">
              <w:rPr>
                <w:b/>
                <w:bCs/>
                <w:szCs w:val="18"/>
              </w:rPr>
              <w:t>Ответственный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5663D7" w:rsidRDefault="00426E9A" w:rsidP="009B24C5">
            <w:pPr>
              <w:pStyle w:val="a3"/>
              <w:snapToGrid w:val="0"/>
              <w:jc w:val="center"/>
              <w:rPr>
                <w:b/>
                <w:bCs/>
                <w:szCs w:val="18"/>
              </w:rPr>
            </w:pPr>
            <w:r w:rsidRPr="005663D7">
              <w:rPr>
                <w:b/>
                <w:bCs/>
                <w:szCs w:val="18"/>
              </w:rPr>
              <w:t>Время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Pr="005663D7" w:rsidRDefault="00426E9A" w:rsidP="009B24C5">
            <w:pPr>
              <w:pStyle w:val="a3"/>
              <w:snapToGrid w:val="0"/>
              <w:jc w:val="center"/>
              <w:rPr>
                <w:b/>
                <w:bCs/>
                <w:szCs w:val="18"/>
              </w:rPr>
            </w:pPr>
            <w:r w:rsidRPr="005663D7">
              <w:rPr>
                <w:b/>
                <w:bCs/>
                <w:szCs w:val="18"/>
              </w:rPr>
              <w:t>Место</w:t>
            </w:r>
          </w:p>
        </w:tc>
      </w:tr>
      <w:tr w:rsidR="000F7003" w:rsidRPr="005663D7" w:rsidTr="00E55611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1.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62850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Открытие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6530D4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Евстропова Т. И.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F7003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  <w:p w:rsidR="00062850" w:rsidRDefault="00062850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  <w:p w:rsidR="00062850" w:rsidRPr="005663D7" w:rsidRDefault="00062850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12.30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7003" w:rsidRDefault="000F7003" w:rsidP="00AF13C8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Корпус А</w:t>
            </w:r>
          </w:p>
          <w:p w:rsidR="000F7003" w:rsidRPr="005663D7" w:rsidRDefault="000F7003" w:rsidP="00AF13C8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Актовый зал</w:t>
            </w:r>
          </w:p>
        </w:tc>
      </w:tr>
      <w:tr w:rsidR="000F7003" w:rsidRPr="005663D7" w:rsidTr="00E55611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2.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Default="000F7003" w:rsidP="00AF13C8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AF13C8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Тема:</w:t>
            </w:r>
            <w:r>
              <w:t xml:space="preserve"> </w:t>
            </w:r>
            <w:r w:rsidRPr="006F1303">
              <w:rPr>
                <w:bCs/>
                <w:szCs w:val="18"/>
              </w:rPr>
              <w:t>Самообразование педагога – одна из составляющих его профессиональной компетенции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Евстропова Т. И.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3.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Тема:</w:t>
            </w:r>
            <w:r>
              <w:rPr>
                <w:bCs/>
                <w:szCs w:val="18"/>
              </w:rPr>
              <w:t xml:space="preserve"> Профессиональная компетенция учителя как условие повышения качества образования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Алина И.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4.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Тема:</w:t>
            </w:r>
            <w:r>
              <w:rPr>
                <w:bCs/>
                <w:szCs w:val="18"/>
              </w:rPr>
              <w:t xml:space="preserve"> Обобщение и распространение педагогического опыта как один из факторов повышения педагогического мастерства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proofErr w:type="spellStart"/>
            <w:r>
              <w:rPr>
                <w:bCs/>
                <w:szCs w:val="18"/>
              </w:rPr>
              <w:t>Болкунова</w:t>
            </w:r>
            <w:proofErr w:type="spellEnd"/>
            <w:r>
              <w:rPr>
                <w:bCs/>
                <w:szCs w:val="18"/>
              </w:rPr>
              <w:t xml:space="preserve"> Ю.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5.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Тема:</w:t>
            </w:r>
            <w:r>
              <w:rPr>
                <w:bCs/>
                <w:szCs w:val="18"/>
              </w:rPr>
              <w:t xml:space="preserve"> Внеурочная деятельность по информатике как один из стимулов профессионального развития педагогов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proofErr w:type="spellStart"/>
            <w:r>
              <w:rPr>
                <w:bCs/>
                <w:szCs w:val="18"/>
              </w:rPr>
              <w:t>Зяблицкая</w:t>
            </w:r>
            <w:proofErr w:type="spellEnd"/>
            <w:r>
              <w:rPr>
                <w:bCs/>
                <w:szCs w:val="18"/>
              </w:rPr>
              <w:t xml:space="preserve"> В.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6.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Тема:</w:t>
            </w:r>
            <w:r>
              <w:rPr>
                <w:bCs/>
                <w:szCs w:val="18"/>
              </w:rPr>
              <w:t xml:space="preserve"> Новая форма аттестации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proofErr w:type="spellStart"/>
            <w:r>
              <w:rPr>
                <w:bCs/>
                <w:szCs w:val="18"/>
              </w:rPr>
              <w:t>Угачева</w:t>
            </w:r>
            <w:proofErr w:type="spellEnd"/>
            <w:r>
              <w:rPr>
                <w:bCs/>
                <w:szCs w:val="18"/>
              </w:rPr>
              <w:t xml:space="preserve"> К. Б.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7.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Тема:</w:t>
            </w:r>
            <w:r>
              <w:rPr>
                <w:bCs/>
                <w:szCs w:val="18"/>
              </w:rPr>
              <w:t xml:space="preserve"> НСУР. Перспективы профессионального роста педагогических работников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proofErr w:type="spellStart"/>
            <w:r>
              <w:rPr>
                <w:bCs/>
                <w:szCs w:val="18"/>
              </w:rPr>
              <w:t>Кайгородова</w:t>
            </w:r>
            <w:proofErr w:type="spellEnd"/>
            <w:r>
              <w:rPr>
                <w:bCs/>
                <w:szCs w:val="18"/>
              </w:rPr>
              <w:t xml:space="preserve"> И.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8.</w:t>
            </w:r>
          </w:p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Тема:</w:t>
            </w:r>
            <w:r>
              <w:rPr>
                <w:bCs/>
                <w:szCs w:val="18"/>
              </w:rPr>
              <w:t xml:space="preserve"> Работа с индивидуальным планом как способ самоконтроля изучения предмета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Рыбина С. А.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5663D7">
              <w:rPr>
                <w:bCs/>
                <w:szCs w:val="18"/>
              </w:rPr>
              <w:t>9.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Выступление</w:t>
            </w:r>
          </w:p>
          <w:p w:rsidR="000F7003" w:rsidRPr="005663D7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 w:rsidRPr="006F1303">
              <w:rPr>
                <w:bCs/>
                <w:szCs w:val="18"/>
              </w:rPr>
              <w:t>Тема:</w:t>
            </w:r>
            <w:r>
              <w:rPr>
                <w:bCs/>
                <w:szCs w:val="18"/>
              </w:rPr>
              <w:t xml:space="preserve"> Актуальные проблемы контрольно-оценочной деятельности при реализации ФГОС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proofErr w:type="spellStart"/>
            <w:r>
              <w:rPr>
                <w:bCs/>
                <w:szCs w:val="18"/>
              </w:rPr>
              <w:t>Дрождецкая</w:t>
            </w:r>
            <w:proofErr w:type="spellEnd"/>
            <w:r>
              <w:rPr>
                <w:bCs/>
                <w:szCs w:val="18"/>
              </w:rPr>
              <w:t xml:space="preserve"> С. В.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Выступление</w:t>
            </w:r>
          </w:p>
          <w:p w:rsidR="000F7003" w:rsidRPr="006F1303" w:rsidRDefault="000F7003" w:rsidP="006F1303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Тема: Новые подходы к организации контрольно-оценочной деятельности в условиях ФГОС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0F7003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Парфенова Н. М.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  <w:tr w:rsidR="000F7003" w:rsidRPr="005663D7" w:rsidTr="006F1303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11</w:t>
            </w:r>
            <w:r w:rsidRPr="005663D7">
              <w:rPr>
                <w:bCs/>
                <w:szCs w:val="18"/>
              </w:rPr>
              <w:t>.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62850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Закрытие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  <w:bookmarkStart w:id="0" w:name="_GoBack"/>
            <w:bookmarkEnd w:id="0"/>
            <w:r w:rsidRPr="005663D7">
              <w:rPr>
                <w:bCs/>
                <w:szCs w:val="18"/>
              </w:rPr>
              <w:t>Евстропова Т. И.</w:t>
            </w:r>
          </w:p>
        </w:tc>
        <w:tc>
          <w:tcPr>
            <w:tcW w:w="181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003" w:rsidRPr="005663D7" w:rsidRDefault="000F7003" w:rsidP="009B24C5">
            <w:pPr>
              <w:pStyle w:val="a3"/>
              <w:snapToGrid w:val="0"/>
              <w:jc w:val="center"/>
              <w:rPr>
                <w:bCs/>
                <w:szCs w:val="18"/>
              </w:rPr>
            </w:pPr>
          </w:p>
        </w:tc>
      </w:tr>
    </w:tbl>
    <w:p w:rsidR="007518F3" w:rsidRPr="005663D7" w:rsidRDefault="007518F3" w:rsidP="003B13E3">
      <w:pPr>
        <w:rPr>
          <w:sz w:val="36"/>
        </w:rPr>
      </w:pPr>
    </w:p>
    <w:sectPr w:rsidR="007518F3" w:rsidRPr="005663D7" w:rsidSect="003B13E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3748B"/>
    <w:rsid w:val="00062850"/>
    <w:rsid w:val="000A03B9"/>
    <w:rsid w:val="000C60FF"/>
    <w:rsid w:val="000F6D7E"/>
    <w:rsid w:val="000F7003"/>
    <w:rsid w:val="001251E2"/>
    <w:rsid w:val="00132DED"/>
    <w:rsid w:val="001409DC"/>
    <w:rsid w:val="00154B0F"/>
    <w:rsid w:val="00181694"/>
    <w:rsid w:val="00187C97"/>
    <w:rsid w:val="001979E3"/>
    <w:rsid w:val="001B75AE"/>
    <w:rsid w:val="001C6378"/>
    <w:rsid w:val="00246BF8"/>
    <w:rsid w:val="002D4E9D"/>
    <w:rsid w:val="002E11F7"/>
    <w:rsid w:val="00311D30"/>
    <w:rsid w:val="00321E66"/>
    <w:rsid w:val="00324CAB"/>
    <w:rsid w:val="003523C3"/>
    <w:rsid w:val="003A3661"/>
    <w:rsid w:val="003B13E3"/>
    <w:rsid w:val="00404C0D"/>
    <w:rsid w:val="00426E9A"/>
    <w:rsid w:val="004A6352"/>
    <w:rsid w:val="005439FD"/>
    <w:rsid w:val="00547946"/>
    <w:rsid w:val="00565289"/>
    <w:rsid w:val="005663D7"/>
    <w:rsid w:val="00621E89"/>
    <w:rsid w:val="00631985"/>
    <w:rsid w:val="00651671"/>
    <w:rsid w:val="006530D4"/>
    <w:rsid w:val="006777A4"/>
    <w:rsid w:val="006800A8"/>
    <w:rsid w:val="006F1303"/>
    <w:rsid w:val="007457DE"/>
    <w:rsid w:val="007518F3"/>
    <w:rsid w:val="00777B5A"/>
    <w:rsid w:val="00790B5D"/>
    <w:rsid w:val="007B707B"/>
    <w:rsid w:val="007C0DBD"/>
    <w:rsid w:val="0083021E"/>
    <w:rsid w:val="008F613D"/>
    <w:rsid w:val="00961810"/>
    <w:rsid w:val="009B24C5"/>
    <w:rsid w:val="00A70CF5"/>
    <w:rsid w:val="00A75E0A"/>
    <w:rsid w:val="00A91E03"/>
    <w:rsid w:val="00AE2FEF"/>
    <w:rsid w:val="00AF13C8"/>
    <w:rsid w:val="00B56EBF"/>
    <w:rsid w:val="00BF0888"/>
    <w:rsid w:val="00C17851"/>
    <w:rsid w:val="00C77440"/>
    <w:rsid w:val="00CA36EC"/>
    <w:rsid w:val="00CC6949"/>
    <w:rsid w:val="00D27F50"/>
    <w:rsid w:val="00D36284"/>
    <w:rsid w:val="00D913A5"/>
    <w:rsid w:val="00E03763"/>
    <w:rsid w:val="00E67E3C"/>
    <w:rsid w:val="00F41564"/>
    <w:rsid w:val="00F62A90"/>
    <w:rsid w:val="00F64E7B"/>
    <w:rsid w:val="00F6639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EF12"/>
  <w15:docId w15:val="{6908EAC1-DF42-4F78-935F-576619D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C77440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440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65</cp:revision>
  <cp:lastPrinted>2018-12-04T03:08:00Z</cp:lastPrinted>
  <dcterms:created xsi:type="dcterms:W3CDTF">2014-02-04T04:56:00Z</dcterms:created>
  <dcterms:modified xsi:type="dcterms:W3CDTF">2018-12-04T03:22:00Z</dcterms:modified>
</cp:coreProperties>
</file>