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9E" w:rsidRPr="00CB049E" w:rsidRDefault="00CB049E" w:rsidP="00CB049E">
      <w:pPr>
        <w:spacing w:after="0"/>
        <w:ind w:left="5954"/>
        <w:rPr>
          <w:rFonts w:ascii="Times New Roman" w:hAnsi="Times New Roman" w:cs="Times New Roman"/>
          <w:szCs w:val="28"/>
        </w:rPr>
      </w:pPr>
      <w:r w:rsidRPr="00CB049E">
        <w:rPr>
          <w:rFonts w:ascii="Times New Roman" w:hAnsi="Times New Roman" w:cs="Times New Roman"/>
          <w:szCs w:val="28"/>
        </w:rPr>
        <w:t xml:space="preserve">Утверждено приказом </w:t>
      </w:r>
    </w:p>
    <w:p w:rsidR="00CB049E" w:rsidRPr="00CB049E" w:rsidRDefault="00CB049E" w:rsidP="00CB049E">
      <w:pPr>
        <w:pStyle w:val="1"/>
        <w:ind w:left="5954" w:firstLine="0"/>
        <w:rPr>
          <w:sz w:val="24"/>
        </w:rPr>
      </w:pPr>
      <w:r w:rsidRPr="00CB049E">
        <w:rPr>
          <w:sz w:val="24"/>
        </w:rPr>
        <w:t>БУ ДПО «</w:t>
      </w:r>
      <w:proofErr w:type="spellStart"/>
      <w:r w:rsidRPr="00CB049E">
        <w:rPr>
          <w:sz w:val="24"/>
        </w:rPr>
        <w:t>ИПКиППРО</w:t>
      </w:r>
      <w:proofErr w:type="spellEnd"/>
      <w:r w:rsidRPr="00CB049E">
        <w:rPr>
          <w:sz w:val="24"/>
        </w:rPr>
        <w:t xml:space="preserve"> РА»</w:t>
      </w:r>
    </w:p>
    <w:p w:rsidR="00CB049E" w:rsidRDefault="00CB049E" w:rsidP="00CB049E">
      <w:pPr>
        <w:widowControl w:val="0"/>
        <w:tabs>
          <w:tab w:val="left" w:pos="708"/>
        </w:tabs>
        <w:suppressAutoHyphens/>
        <w:spacing w:after="0" w:line="360" w:lineRule="auto"/>
        <w:ind w:left="5954"/>
        <w:rPr>
          <w:rFonts w:ascii="Times New Roman" w:hAnsi="Times New Roman" w:cs="Times New Roman"/>
          <w:szCs w:val="28"/>
        </w:rPr>
      </w:pPr>
      <w:r w:rsidRPr="00CB049E">
        <w:rPr>
          <w:rFonts w:ascii="Times New Roman" w:hAnsi="Times New Roman" w:cs="Times New Roman"/>
          <w:szCs w:val="28"/>
        </w:rPr>
        <w:t xml:space="preserve">от  </w:t>
      </w:r>
      <w:r>
        <w:rPr>
          <w:rFonts w:ascii="Times New Roman" w:hAnsi="Times New Roman" w:cs="Times New Roman"/>
          <w:szCs w:val="28"/>
        </w:rPr>
        <w:t>03.04. 2017 г.  № 5</w:t>
      </w:r>
    </w:p>
    <w:p w:rsidR="00CB049E" w:rsidRPr="00CB049E" w:rsidRDefault="00CB049E" w:rsidP="00CB049E">
      <w:pPr>
        <w:widowControl w:val="0"/>
        <w:tabs>
          <w:tab w:val="left" w:pos="708"/>
        </w:tabs>
        <w:suppressAutoHyphens/>
        <w:spacing w:after="0" w:line="360" w:lineRule="auto"/>
        <w:ind w:left="5954"/>
        <w:rPr>
          <w:rFonts w:ascii="Times New Roman" w:hAnsi="Times New Roman" w:cs="Times New Roman"/>
          <w:color w:val="00000A"/>
          <w:sz w:val="24"/>
          <w:szCs w:val="28"/>
          <w:lang w:val="de-DE" w:eastAsia="ja-JP" w:bidi="fa-IR"/>
        </w:rPr>
      </w:pPr>
    </w:p>
    <w:p w:rsidR="000E61CC" w:rsidRPr="00E70425" w:rsidRDefault="000E61CC" w:rsidP="009B7AE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42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4761" w:rsidRDefault="00921B63" w:rsidP="009B7AE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B771A">
        <w:rPr>
          <w:rFonts w:ascii="Times New Roman" w:hAnsi="Times New Roman" w:cs="Times New Roman"/>
          <w:sz w:val="24"/>
          <w:szCs w:val="24"/>
        </w:rPr>
        <w:t>р</w:t>
      </w:r>
      <w:r w:rsidR="009C64B0" w:rsidRPr="00E70425">
        <w:rPr>
          <w:rFonts w:ascii="Times New Roman" w:hAnsi="Times New Roman" w:cs="Times New Roman"/>
          <w:sz w:val="24"/>
          <w:szCs w:val="24"/>
        </w:rPr>
        <w:t>еспубликанско</w:t>
      </w:r>
      <w:r w:rsidR="002A2F9B">
        <w:rPr>
          <w:rFonts w:ascii="Times New Roman" w:hAnsi="Times New Roman" w:cs="Times New Roman"/>
          <w:sz w:val="24"/>
          <w:szCs w:val="24"/>
        </w:rPr>
        <w:t>м</w:t>
      </w:r>
      <w:r w:rsidR="009C64B0" w:rsidRPr="00E70425">
        <w:rPr>
          <w:rFonts w:ascii="Times New Roman" w:hAnsi="Times New Roman" w:cs="Times New Roman"/>
          <w:sz w:val="24"/>
          <w:szCs w:val="24"/>
        </w:rPr>
        <w:t xml:space="preserve"> </w:t>
      </w:r>
      <w:r w:rsidR="001E1E90">
        <w:rPr>
          <w:rFonts w:ascii="Times New Roman" w:hAnsi="Times New Roman" w:cs="Times New Roman"/>
          <w:sz w:val="24"/>
          <w:szCs w:val="24"/>
        </w:rPr>
        <w:t xml:space="preserve">заочном </w:t>
      </w:r>
      <w:r w:rsidR="009C64B0" w:rsidRPr="00E70425">
        <w:rPr>
          <w:rFonts w:ascii="Times New Roman" w:hAnsi="Times New Roman" w:cs="Times New Roman"/>
          <w:sz w:val="24"/>
          <w:szCs w:val="24"/>
        </w:rPr>
        <w:t>к</w:t>
      </w:r>
      <w:r w:rsidR="00065042" w:rsidRPr="00E70425">
        <w:rPr>
          <w:rFonts w:ascii="Times New Roman" w:hAnsi="Times New Roman" w:cs="Times New Roman"/>
          <w:sz w:val="24"/>
          <w:szCs w:val="24"/>
        </w:rPr>
        <w:t>онкурс</w:t>
      </w:r>
      <w:r w:rsidR="002A2F9B">
        <w:rPr>
          <w:rFonts w:ascii="Times New Roman" w:hAnsi="Times New Roman" w:cs="Times New Roman"/>
          <w:sz w:val="24"/>
          <w:szCs w:val="24"/>
        </w:rPr>
        <w:t>е</w:t>
      </w:r>
      <w:r w:rsidR="00065042" w:rsidRPr="00E70425">
        <w:rPr>
          <w:rFonts w:ascii="Times New Roman" w:hAnsi="Times New Roman" w:cs="Times New Roman"/>
          <w:sz w:val="24"/>
          <w:szCs w:val="24"/>
        </w:rPr>
        <w:t xml:space="preserve"> педагогических проектов</w:t>
      </w:r>
      <w:r w:rsidR="009C64B0" w:rsidRPr="00E70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EB2" w:rsidRDefault="009C64B0" w:rsidP="009B7AE1">
      <w:pPr>
        <w:spacing w:after="0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70425">
        <w:rPr>
          <w:rFonts w:ascii="Times New Roman" w:hAnsi="Times New Roman" w:cs="Times New Roman"/>
          <w:sz w:val="24"/>
          <w:szCs w:val="24"/>
        </w:rPr>
        <w:t xml:space="preserve">«История </w:t>
      </w:r>
      <w:r w:rsidR="00886358">
        <w:rPr>
          <w:rFonts w:ascii="Times New Roman" w:hAnsi="Times New Roman" w:cs="Times New Roman"/>
          <w:sz w:val="24"/>
          <w:szCs w:val="24"/>
        </w:rPr>
        <w:t>малой родины</w:t>
      </w:r>
      <w:r w:rsidR="002A2F9B">
        <w:rPr>
          <w:rFonts w:ascii="Times New Roman" w:hAnsi="Times New Roman" w:cs="Times New Roman"/>
          <w:sz w:val="24"/>
          <w:szCs w:val="24"/>
        </w:rPr>
        <w:t xml:space="preserve"> </w:t>
      </w:r>
      <w:r w:rsidRPr="00E70425">
        <w:rPr>
          <w:rStyle w:val="apple-converted-space"/>
          <w:rFonts w:ascii="Times New Roman" w:hAnsi="Times New Roman" w:cs="Times New Roman"/>
          <w:sz w:val="24"/>
          <w:szCs w:val="24"/>
        </w:rPr>
        <w:t>в лицах»</w:t>
      </w:r>
    </w:p>
    <w:p w:rsidR="00B7647B" w:rsidRPr="00E70425" w:rsidRDefault="00B7647B" w:rsidP="009B7AE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553E" w:rsidRPr="002C0C3C" w:rsidRDefault="009A553E" w:rsidP="009B7AE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C3C" w:rsidRPr="002C0C3C" w:rsidRDefault="002C0C3C" w:rsidP="009B7AE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3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C0C3C" w:rsidRDefault="00020EB2" w:rsidP="002C0C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Конкурса – Б</w:t>
      </w:r>
      <w:r w:rsidR="002C0C3C" w:rsidRPr="000E3B3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ДПО РА</w:t>
      </w:r>
      <w:r w:rsidR="002C0C3C" w:rsidRPr="000E3B3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2C0C3C" w:rsidRPr="000E3B32">
        <w:rPr>
          <w:rFonts w:ascii="Times New Roman" w:eastAsia="Times New Roman" w:hAnsi="Times New Roman"/>
          <w:sz w:val="24"/>
          <w:szCs w:val="24"/>
          <w:lang w:eastAsia="ru-RU"/>
        </w:rPr>
        <w:t>ИПКиППРО</w:t>
      </w:r>
      <w:proofErr w:type="spellEnd"/>
      <w:r w:rsidR="002C0C3C" w:rsidRPr="000E3B32">
        <w:rPr>
          <w:rFonts w:ascii="Times New Roman" w:eastAsia="Times New Roman" w:hAnsi="Times New Roman"/>
          <w:sz w:val="24"/>
          <w:szCs w:val="24"/>
          <w:lang w:eastAsia="ru-RU"/>
        </w:rPr>
        <w:t xml:space="preserve"> РА».</w:t>
      </w:r>
    </w:p>
    <w:p w:rsidR="00E0036B" w:rsidRDefault="00E0036B" w:rsidP="000E3B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C3C" w:rsidRPr="002C0C3C" w:rsidRDefault="002C0C3C" w:rsidP="000E3B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3C">
        <w:rPr>
          <w:rFonts w:ascii="Times New Roman" w:hAnsi="Times New Roman" w:cs="Times New Roman"/>
          <w:b/>
          <w:sz w:val="24"/>
          <w:szCs w:val="24"/>
        </w:rPr>
        <w:t>2. Цель и задачи конкурса</w:t>
      </w:r>
    </w:p>
    <w:p w:rsidR="000E3B32" w:rsidRDefault="000E3B32" w:rsidP="000E3B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E3B32">
        <w:rPr>
          <w:rFonts w:ascii="Times New Roman" w:hAnsi="Times New Roman" w:cs="Times New Roman"/>
          <w:sz w:val="24"/>
          <w:szCs w:val="24"/>
        </w:rPr>
        <w:t>еспубликанск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E3B32">
        <w:rPr>
          <w:rFonts w:ascii="Times New Roman" w:hAnsi="Times New Roman" w:cs="Times New Roman"/>
          <w:sz w:val="24"/>
          <w:szCs w:val="24"/>
        </w:rPr>
        <w:t xml:space="preserve"> конкурс педагогических проектов «История малой родины в лицах</w:t>
      </w:r>
      <w:r w:rsidR="00814D1D" w:rsidRPr="00E70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Pr="000E3B32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3B771A" w:rsidRPr="00BC5D15">
        <w:rPr>
          <w:rFonts w:ascii="Times New Roman" w:hAnsi="Times New Roman"/>
          <w:sz w:val="24"/>
          <w:szCs w:val="24"/>
        </w:rPr>
        <w:t>в целях</w:t>
      </w:r>
      <w:r w:rsidR="003B771A" w:rsidRPr="00BC5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65E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развития и совершенствования практических компетенций педагогов по проектированию </w:t>
      </w:r>
      <w:r w:rsidR="005265EB" w:rsidRPr="00F00450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педагогических проектов</w:t>
      </w:r>
      <w:r w:rsidR="005265E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современными требованиями</w:t>
      </w:r>
      <w:r w:rsidR="005265E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C0C3C" w:rsidRPr="00F83787" w:rsidRDefault="002C0C3C" w:rsidP="000E3B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C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1E1E9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C0C3C" w:rsidRPr="00F83787" w:rsidRDefault="00D9029D" w:rsidP="00885F7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09" w:hanging="357"/>
        <w:jc w:val="both"/>
      </w:pPr>
      <w:r w:rsidRPr="00F83787">
        <w:t>повышение профессионального уровня педагогического мастерства;</w:t>
      </w:r>
    </w:p>
    <w:p w:rsidR="00EB56AD" w:rsidRPr="00F83787" w:rsidRDefault="00EB56AD" w:rsidP="00885F7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09" w:hanging="357"/>
        <w:jc w:val="both"/>
      </w:pPr>
      <w:r w:rsidRPr="00F83787">
        <w:t>поддержк</w:t>
      </w:r>
      <w:r w:rsidR="00BC3A52" w:rsidRPr="00F83787">
        <w:t>а</w:t>
      </w:r>
      <w:r w:rsidRPr="00F83787">
        <w:t xml:space="preserve"> творчески</w:t>
      </w:r>
      <w:r w:rsidR="00F83787" w:rsidRPr="00F83787">
        <w:t xml:space="preserve"> работающих</w:t>
      </w:r>
      <w:r w:rsidRPr="00F83787">
        <w:t xml:space="preserve"> педагогов</w:t>
      </w:r>
      <w:r w:rsidR="00BC3A52" w:rsidRPr="00F83787">
        <w:rPr>
          <w:lang w:val="en-US"/>
        </w:rPr>
        <w:t>;</w:t>
      </w:r>
    </w:p>
    <w:p w:rsidR="00EB56AD" w:rsidRPr="00F83787" w:rsidRDefault="00BC3A52" w:rsidP="00885F79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37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</w:t>
      </w:r>
      <w:r w:rsidR="00F83787" w:rsidRPr="00F8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787" w:rsidRPr="00F83787">
        <w:rPr>
          <w:rFonts w:ascii="Times New Roman" w:hAnsi="Times New Roman" w:cs="Times New Roman"/>
          <w:sz w:val="24"/>
          <w:szCs w:val="24"/>
        </w:rPr>
        <w:t>популяризация лучшего творческого опыта педагогов.</w:t>
      </w:r>
    </w:p>
    <w:p w:rsidR="00885F79" w:rsidRDefault="00885F79" w:rsidP="000E3B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0C3C" w:rsidRPr="002C0C3C" w:rsidRDefault="002C0C3C" w:rsidP="000E3B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2C0C3C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Участники Конкурса</w:t>
      </w:r>
    </w:p>
    <w:p w:rsidR="002C0C3C" w:rsidRDefault="00871466" w:rsidP="009B7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70425">
        <w:t>К участию в Конкурсе приглашаются педагоги</w:t>
      </w:r>
      <w:r w:rsidR="001E1E90">
        <w:t>ческие работники</w:t>
      </w:r>
      <w:r w:rsidRPr="00E70425">
        <w:t xml:space="preserve"> образовательных </w:t>
      </w:r>
      <w:r w:rsidR="00A17A14">
        <w:t xml:space="preserve">организаций Республики Алтай. </w:t>
      </w:r>
      <w:r w:rsidR="002C0C3C" w:rsidRPr="00BC5D15">
        <w:t>Ограничений по возрасту и стажу работы нет.</w:t>
      </w:r>
    </w:p>
    <w:p w:rsidR="00871466" w:rsidRDefault="001E1E90" w:rsidP="009B7A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Работа, представленная на конкурс, может быть выполнена как индивидуально, так и в соавторстве с другими педагогами. </w:t>
      </w:r>
    </w:p>
    <w:p w:rsidR="00D9029D" w:rsidRDefault="00D9029D" w:rsidP="009B7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611D" w:rsidRPr="00E70425" w:rsidRDefault="00E0036B" w:rsidP="009B7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D4611D" w:rsidRPr="00E70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конкурса:</w:t>
      </w:r>
    </w:p>
    <w:p w:rsidR="009C64B0" w:rsidRDefault="009C64B0" w:rsidP="009B7AE1">
      <w:pPr>
        <w:pStyle w:val="a3"/>
        <w:shd w:val="clear" w:color="auto" w:fill="FFFFFF"/>
        <w:spacing w:before="0" w:beforeAutospacing="0" w:after="0" w:afterAutospacing="0" w:line="276" w:lineRule="auto"/>
        <w:ind w:firstLine="709"/>
      </w:pPr>
      <w:r w:rsidRPr="00E70425">
        <w:t xml:space="preserve">Участники должны соблюдать сроки участия в конкурсе. </w:t>
      </w:r>
    </w:p>
    <w:p w:rsidR="009A553E" w:rsidRPr="00E70425" w:rsidRDefault="002C0C3C" w:rsidP="002C63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70425">
        <w:t>Н</w:t>
      </w:r>
      <w:r w:rsidRPr="00E70425">
        <w:rPr>
          <w:shd w:val="clear" w:color="auto" w:fill="FFFFFF"/>
        </w:rPr>
        <w:t xml:space="preserve">а конкурс </w:t>
      </w:r>
      <w:r w:rsidRPr="00E70425">
        <w:t xml:space="preserve">допускаются </w:t>
      </w:r>
      <w:r w:rsidRPr="000E3B32">
        <w:rPr>
          <w:u w:val="single"/>
        </w:rPr>
        <w:t xml:space="preserve">реализованные </w:t>
      </w:r>
      <w:r w:rsidRPr="00E70425">
        <w:t>индивидуальные и групповые проекты</w:t>
      </w:r>
      <w:r>
        <w:t xml:space="preserve"> </w:t>
      </w:r>
      <w:r w:rsidRPr="00E70425">
        <w:t>историко-краеведческ</w:t>
      </w:r>
      <w:r>
        <w:t>ой направленности</w:t>
      </w:r>
      <w:r w:rsidRPr="00E70425">
        <w:rPr>
          <w:shd w:val="clear" w:color="auto" w:fill="FFFFFF"/>
        </w:rPr>
        <w:t>.</w:t>
      </w:r>
      <w:r w:rsidR="002C636E">
        <w:rPr>
          <w:shd w:val="clear" w:color="auto" w:fill="FFFFFF"/>
        </w:rPr>
        <w:t xml:space="preserve"> </w:t>
      </w:r>
      <w:r w:rsidR="008E6996" w:rsidRPr="008E6996">
        <w:t>Приветствуется</w:t>
      </w:r>
      <w:r w:rsidR="009A553E" w:rsidRPr="00E70425">
        <w:t xml:space="preserve"> использование неопубликованных источников (архивных, музейных, семейных документов, опросов).</w:t>
      </w:r>
      <w:r w:rsidR="009E62AC">
        <w:t xml:space="preserve"> </w:t>
      </w:r>
      <w:r w:rsidR="008E6996">
        <w:t>При использовании опубликованных материалов н</w:t>
      </w:r>
      <w:r w:rsidR="009A553E" w:rsidRPr="00E70425">
        <w:t>еобходимо указать ссылки на источники, иллюстрации; список использованной литературы и архивных источников (если таковые имеются).</w:t>
      </w:r>
    </w:p>
    <w:p w:rsidR="002C636E" w:rsidRDefault="002C636E" w:rsidP="009B7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в представленных материалах конкурса не должна нарушать права интеллектуальной собственности третьих лиц. </w:t>
      </w:r>
    </w:p>
    <w:p w:rsidR="00C87CD9" w:rsidRPr="00E70425" w:rsidRDefault="00C87CD9" w:rsidP="009B7AE1">
      <w:pPr>
        <w:pStyle w:val="a3"/>
        <w:shd w:val="clear" w:color="auto" w:fill="FFFFFF"/>
        <w:spacing w:before="0" w:beforeAutospacing="0" w:after="0" w:afterAutospacing="0" w:line="276" w:lineRule="auto"/>
        <w:ind w:firstLine="709"/>
      </w:pPr>
      <w:r w:rsidRPr="00E70425">
        <w:t>Для участия в Конкурсе участнику необходимо</w:t>
      </w:r>
      <w:r w:rsidR="00A17A14">
        <w:t xml:space="preserve"> </w:t>
      </w:r>
      <w:r w:rsidRPr="00E70425">
        <w:t>представить в Оргкомитет:</w:t>
      </w:r>
    </w:p>
    <w:p w:rsidR="00C87CD9" w:rsidRPr="00E70425" w:rsidRDefault="001715F6" w:rsidP="009B7A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>
        <w:t>заявку</w:t>
      </w:r>
      <w:r w:rsidR="00CC1C24">
        <w:t>;</w:t>
      </w:r>
    </w:p>
    <w:p w:rsidR="001715F6" w:rsidRDefault="008E6996" w:rsidP="009B7A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</w:pPr>
      <w:r w:rsidRPr="00E70425">
        <w:t>копию</w:t>
      </w:r>
      <w:r>
        <w:t xml:space="preserve"> (</w:t>
      </w:r>
      <w:proofErr w:type="spellStart"/>
      <w:r w:rsidR="00C87CD9" w:rsidRPr="00E70425">
        <w:t>сканкопию</w:t>
      </w:r>
      <w:proofErr w:type="spellEnd"/>
      <w:r>
        <w:t>)</w:t>
      </w:r>
      <w:r w:rsidR="001715F6">
        <w:t xml:space="preserve"> оплаченной квитанции;</w:t>
      </w:r>
    </w:p>
    <w:p w:rsidR="00636DA6" w:rsidRPr="007C7999" w:rsidRDefault="0047028C" w:rsidP="009B7A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</w:pPr>
      <w:r w:rsidRPr="007C7999">
        <w:t xml:space="preserve">Проект (не более </w:t>
      </w:r>
      <w:r w:rsidR="000E3B32">
        <w:t>10</w:t>
      </w:r>
      <w:r w:rsidRPr="007C7999">
        <w:t xml:space="preserve"> страниц), пояснительная записка (1-2 страницы) и приложения (не более 5 страниц, презентация).</w:t>
      </w:r>
      <w:r w:rsidR="001715F6">
        <w:t xml:space="preserve"> </w:t>
      </w:r>
      <w:r w:rsidR="00636DA6" w:rsidRPr="007C7999">
        <w:t xml:space="preserve">В приложениях могут быть: </w:t>
      </w:r>
    </w:p>
    <w:p w:rsidR="00636DA6" w:rsidRPr="00636DA6" w:rsidRDefault="009160A0" w:rsidP="00C715C0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1134" w:hanging="357"/>
      </w:pPr>
      <w:r w:rsidRPr="00636DA6">
        <w:t>описание современных пр</w:t>
      </w:r>
      <w:r w:rsidR="00636DA6" w:rsidRPr="00636DA6">
        <w:t xml:space="preserve">иемов и методов образования; </w:t>
      </w:r>
    </w:p>
    <w:p w:rsidR="00636DA6" w:rsidRPr="00636DA6" w:rsidRDefault="009160A0" w:rsidP="00C715C0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1134" w:hanging="357"/>
        <w:jc w:val="both"/>
      </w:pPr>
      <w:r w:rsidRPr="00636DA6">
        <w:t>описание организации творческой</w:t>
      </w:r>
      <w:r w:rsidR="00C715C0">
        <w:t xml:space="preserve">, поисково-исследовательской </w:t>
      </w:r>
      <w:r w:rsidRPr="00636DA6">
        <w:t>деятельнос</w:t>
      </w:r>
      <w:r w:rsidR="00636DA6" w:rsidRPr="00636DA6">
        <w:t xml:space="preserve">ти учащихся; </w:t>
      </w:r>
    </w:p>
    <w:p w:rsidR="00636DA6" w:rsidRPr="00636DA6" w:rsidRDefault="009160A0" w:rsidP="00C715C0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1134"/>
      </w:pPr>
      <w:r w:rsidRPr="00636DA6">
        <w:t>описание педа</w:t>
      </w:r>
      <w:r w:rsidR="00C715C0">
        <w:t>гогических идей и инициатив;</w:t>
      </w:r>
    </w:p>
    <w:p w:rsidR="00636DA6" w:rsidRPr="00636DA6" w:rsidRDefault="009160A0" w:rsidP="00C715C0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1134"/>
      </w:pPr>
      <w:r w:rsidRPr="00636DA6">
        <w:t>новые методики и техно</w:t>
      </w:r>
      <w:r w:rsidR="00C715C0">
        <w:t>логии обучения и воспитания;</w:t>
      </w:r>
    </w:p>
    <w:p w:rsidR="00636DA6" w:rsidRPr="00636DA6" w:rsidRDefault="009160A0" w:rsidP="00C715C0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1134"/>
        <w:jc w:val="both"/>
      </w:pPr>
      <w:r w:rsidRPr="00636DA6">
        <w:lastRenderedPageBreak/>
        <w:t>описание результативных современных приемов и методов использования</w:t>
      </w:r>
      <w:r w:rsidR="00B53663">
        <w:t xml:space="preserve"> </w:t>
      </w:r>
      <w:r w:rsidRPr="00636DA6">
        <w:t>информационных</w:t>
      </w:r>
      <w:r w:rsidR="00C715C0">
        <w:t xml:space="preserve"> технологий в описании проекта.</w:t>
      </w:r>
    </w:p>
    <w:p w:rsidR="001715F6" w:rsidRDefault="001715F6" w:rsidP="009B7AE1">
      <w:pPr>
        <w:spacing w:after="0"/>
        <w:ind w:firstLine="709"/>
        <w:jc w:val="both"/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Заявку на участие  можно направить п</w:t>
      </w:r>
      <w:r w:rsidR="00C87CD9" w:rsidRPr="00E70425">
        <w:rPr>
          <w:rFonts w:ascii="Times New Roman" w:hAnsi="Times New Roman" w:cs="Times New Roman"/>
          <w:sz w:val="24"/>
          <w:szCs w:val="24"/>
          <w:shd w:val="clear" w:color="auto" w:fill="FFFFFF"/>
        </w:rPr>
        <w:t>о электронной почте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1C2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history="1">
        <w:r w:rsidR="00020EB2" w:rsidRPr="0093125B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ripkro</w:t>
        </w:r>
        <w:r w:rsidR="00020EB2" w:rsidRPr="0093125B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@</w:t>
        </w:r>
        <w:r w:rsidR="00020EB2" w:rsidRPr="0093125B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mail</w:t>
        </w:r>
        <w:r w:rsidR="00020EB2" w:rsidRPr="0093125B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.</w:t>
        </w:r>
        <w:r w:rsidR="00020EB2" w:rsidRPr="0093125B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ru</w:t>
        </w:r>
      </w:hyperlink>
      <w:r w:rsidR="00BC4B75" w:rsidRPr="007C7999"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 </w:t>
      </w:r>
      <w:r w:rsidR="00BC4B75" w:rsidRPr="007C7999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с пометкой</w:t>
      </w:r>
      <w:r w:rsidR="007C7999" w:rsidRPr="007C7999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«На конкурс </w:t>
      </w:r>
      <w:r w:rsidR="00F00450" w:rsidRPr="00E70425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F00450">
        <w:rPr>
          <w:rFonts w:ascii="Times New Roman" w:hAnsi="Times New Roman" w:cs="Times New Roman"/>
          <w:sz w:val="24"/>
          <w:szCs w:val="24"/>
        </w:rPr>
        <w:t xml:space="preserve">малой родины </w:t>
      </w:r>
      <w:r w:rsidR="00F00450" w:rsidRPr="00E70425">
        <w:rPr>
          <w:rStyle w:val="apple-converted-space"/>
          <w:rFonts w:ascii="Times New Roman" w:hAnsi="Times New Roman" w:cs="Times New Roman"/>
          <w:sz w:val="24"/>
          <w:szCs w:val="24"/>
        </w:rPr>
        <w:t>в лицах</w:t>
      </w:r>
      <w:r w:rsidR="007C7999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». </w:t>
      </w:r>
    </w:p>
    <w:p w:rsidR="001715F6" w:rsidRDefault="001715F6" w:rsidP="009B7A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425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 принимаются в</w:t>
      </w:r>
      <w:r w:rsidRPr="00020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бумажном</w:t>
      </w:r>
      <w:r w:rsidR="00020EB2" w:rsidRPr="00020E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электронном</w:t>
      </w:r>
      <w:r w:rsidRPr="00E70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C1C24" w:rsidRPr="00020EB2" w:rsidRDefault="007C7999" w:rsidP="00020EB2">
      <w:pPr>
        <w:pStyle w:val="aa"/>
        <w:rPr>
          <w:rStyle w:val="apple-converted-space"/>
          <w:rFonts w:eastAsiaTheme="minorHAnsi" w:cstheme="minorBidi"/>
          <w:b/>
          <w:bCs/>
          <w:shd w:val="clear" w:color="auto" w:fill="FFFFFF"/>
          <w:lang w:eastAsia="en-US"/>
        </w:rPr>
      </w:pPr>
      <w:r w:rsidRPr="00020EB2">
        <w:rPr>
          <w:rFonts w:eastAsiaTheme="minorHAnsi" w:cstheme="minorBidi"/>
          <w:lang w:eastAsia="en-US"/>
        </w:rPr>
        <w:t>Материалы конкурса не возвращаются.</w:t>
      </w:r>
    </w:p>
    <w:p w:rsidR="00C32B71" w:rsidRPr="009160A0" w:rsidRDefault="0021310F" w:rsidP="009B7AE1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</w:t>
      </w:r>
      <w:r w:rsidR="00324D9A" w:rsidRPr="0091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проекта:</w:t>
      </w:r>
    </w:p>
    <w:p w:rsidR="0021310F" w:rsidRDefault="0021310F" w:rsidP="00180692">
      <w:pPr>
        <w:pStyle w:val="aa"/>
      </w:pPr>
      <w:r w:rsidRPr="00E70425">
        <w:t>Формат А</w:t>
      </w:r>
      <w:proofErr w:type="gramStart"/>
      <w:r w:rsidRPr="00E70425">
        <w:t>4</w:t>
      </w:r>
      <w:proofErr w:type="gramEnd"/>
      <w:r w:rsidRPr="00E70425">
        <w:t xml:space="preserve">, </w:t>
      </w:r>
      <w:proofErr w:type="spellStart"/>
      <w:r w:rsidRPr="00E70425">
        <w:t>Word</w:t>
      </w:r>
      <w:proofErr w:type="spellEnd"/>
      <w:r w:rsidRPr="00E70425">
        <w:t xml:space="preserve"> </w:t>
      </w:r>
      <w:proofErr w:type="spellStart"/>
      <w:r w:rsidRPr="00E70425">
        <w:t>doc</w:t>
      </w:r>
      <w:proofErr w:type="spellEnd"/>
      <w:r w:rsidRPr="00E70425">
        <w:t xml:space="preserve">, шрифт </w:t>
      </w:r>
      <w:proofErr w:type="spellStart"/>
      <w:r w:rsidR="00C13636" w:rsidRPr="00C13636">
        <w:t>Times</w:t>
      </w:r>
      <w:proofErr w:type="spellEnd"/>
      <w:r w:rsidR="00C13636" w:rsidRPr="00C13636">
        <w:t xml:space="preserve"> </w:t>
      </w:r>
      <w:proofErr w:type="spellStart"/>
      <w:r w:rsidR="00C13636" w:rsidRPr="00C13636">
        <w:t>New</w:t>
      </w:r>
      <w:proofErr w:type="spellEnd"/>
      <w:r w:rsidR="00C13636" w:rsidRPr="00C13636">
        <w:t xml:space="preserve"> </w:t>
      </w:r>
      <w:proofErr w:type="spellStart"/>
      <w:r w:rsidR="00C13636" w:rsidRPr="00C13636">
        <w:t>Roman</w:t>
      </w:r>
      <w:proofErr w:type="spellEnd"/>
      <w:r w:rsidRPr="00E70425">
        <w:t>, кегль 1</w:t>
      </w:r>
      <w:r w:rsidR="000E3B32">
        <w:t>4</w:t>
      </w:r>
      <w:r w:rsidRPr="00E70425">
        <w:t xml:space="preserve">, </w:t>
      </w:r>
      <w:r w:rsidR="00C13636">
        <w:t xml:space="preserve">интервал полуторный, </w:t>
      </w:r>
      <w:r w:rsidRPr="00E70425">
        <w:t xml:space="preserve">поля 1,5 см. </w:t>
      </w:r>
      <w:r w:rsidR="008E6996">
        <w:t>И</w:t>
      </w:r>
      <w:r w:rsidR="008E6996" w:rsidRPr="00E70425">
        <w:t>ллюстраци</w:t>
      </w:r>
      <w:r w:rsidR="008E6996">
        <w:t>и (картины, фотоизображения, рисунки) должны быть хорошего качества с указанием названия, авторов, даты.</w:t>
      </w:r>
      <w:r w:rsidRPr="00E70425">
        <w:t xml:space="preserve"> На титульном листе указываются название конкурса, название </w:t>
      </w:r>
      <w:r w:rsidR="000E3B32">
        <w:t>проекта</w:t>
      </w:r>
      <w:r w:rsidRPr="00E70425">
        <w:t>, ФИО конкурсанта, место работы</w:t>
      </w:r>
      <w:r w:rsidR="008E6996">
        <w:t xml:space="preserve">. </w:t>
      </w:r>
    </w:p>
    <w:p w:rsidR="00E0036B" w:rsidRPr="00E70425" w:rsidRDefault="00E0036B" w:rsidP="00180692">
      <w:pPr>
        <w:pStyle w:val="aa"/>
      </w:pPr>
    </w:p>
    <w:p w:rsidR="00250019" w:rsidRPr="00E70425" w:rsidRDefault="00E0036B" w:rsidP="009B7A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250019" w:rsidRPr="00E70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конкурсных </w:t>
      </w:r>
      <w:r w:rsidR="00410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материалов</w:t>
      </w:r>
      <w:r w:rsidR="00250019" w:rsidRPr="00E70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0BFB" w:rsidRPr="00E70425" w:rsidRDefault="00210BFB" w:rsidP="00210BF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r w:rsidR="00410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E7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Конкурса;</w:t>
      </w:r>
    </w:p>
    <w:p w:rsidR="007C5430" w:rsidRPr="00210BFB" w:rsidRDefault="00313E08" w:rsidP="00210BFB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темы проекта</w:t>
      </w:r>
      <w:r w:rsidR="007C5430" w:rsidRPr="00210B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3E08" w:rsidRPr="00210BFB" w:rsidRDefault="007C5430" w:rsidP="00210BFB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целей и задач</w:t>
      </w:r>
      <w:r w:rsidR="00512C2E" w:rsidRPr="00210B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0235" w:rsidRPr="0021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обоснованность</w:t>
      </w:r>
      <w:r w:rsidR="00210BFB" w:rsidRPr="0021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(цель реальна, конкретна, измерима и указывает на результат, достижима в рамках проекта)</w:t>
      </w:r>
      <w:r w:rsidRPr="00210B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3E08" w:rsidRPr="00210BFB" w:rsidRDefault="00313E08" w:rsidP="00210BFB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3"/>
        <w:rPr>
          <w:rFonts w:ascii="Times New Roman" w:hAnsi="Times New Roman" w:cs="Times New Roman"/>
          <w:sz w:val="24"/>
          <w:szCs w:val="24"/>
        </w:rPr>
      </w:pPr>
      <w:r w:rsidRPr="00210BFB">
        <w:rPr>
          <w:rFonts w:ascii="Times New Roman" w:hAnsi="Times New Roman" w:cs="Times New Roman"/>
          <w:sz w:val="24"/>
          <w:szCs w:val="24"/>
        </w:rPr>
        <w:t>системность и структурность проекта</w:t>
      </w:r>
      <w:r w:rsidR="00210BFB" w:rsidRPr="00210BFB">
        <w:rPr>
          <w:rFonts w:ascii="Times New Roman" w:hAnsi="Times New Roman" w:cs="Times New Roman"/>
          <w:sz w:val="24"/>
          <w:szCs w:val="24"/>
        </w:rPr>
        <w:t xml:space="preserve"> (соответствует структуре проекта, ожидаемые результаты адекватны целям и задачам, наличие мониторинга и продукта)</w:t>
      </w:r>
      <w:r w:rsidRPr="00210BFB">
        <w:rPr>
          <w:rFonts w:ascii="Times New Roman" w:hAnsi="Times New Roman" w:cs="Times New Roman"/>
          <w:sz w:val="24"/>
          <w:szCs w:val="24"/>
        </w:rPr>
        <w:t>;</w:t>
      </w:r>
    </w:p>
    <w:p w:rsidR="009A553E" w:rsidRPr="00210BFB" w:rsidRDefault="00210BFB" w:rsidP="00210BFB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10BFB">
        <w:rPr>
          <w:rFonts w:ascii="Times New Roman" w:eastAsia="Times New Roman" w:hAnsi="Times New Roman" w:cs="Times New Roman"/>
          <w:bCs/>
          <w:sz w:val="24"/>
          <w:szCs w:val="24"/>
        </w:rPr>
        <w:t>нновационность, перспективность и практическая значимость проекта</w:t>
      </w:r>
      <w:r w:rsidRPr="00210BFB">
        <w:rPr>
          <w:rFonts w:ascii="Times New Roman" w:eastAsia="Times New Roman" w:hAnsi="Times New Roman" w:cs="Times New Roman"/>
          <w:sz w:val="24"/>
          <w:szCs w:val="24"/>
        </w:rPr>
        <w:t xml:space="preserve"> (новые подходы к организации образовательно-воспитательного процесса, возможность использования идеи, методики другими педагогами)</w:t>
      </w:r>
      <w:r w:rsidRPr="00210BFB">
        <w:rPr>
          <w:rFonts w:ascii="Times New Roman" w:hAnsi="Times New Roman" w:cs="Times New Roman"/>
          <w:sz w:val="24"/>
          <w:szCs w:val="24"/>
        </w:rPr>
        <w:t>;</w:t>
      </w:r>
    </w:p>
    <w:p w:rsidR="009A553E" w:rsidRPr="00210BFB" w:rsidRDefault="00250019" w:rsidP="00210BF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профессионально-этический подход</w:t>
      </w:r>
      <w:r w:rsidR="00210BFB" w:rsidRPr="0021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10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технического выполнения</w:t>
      </w:r>
      <w:r w:rsidR="00210BFB" w:rsidRPr="0021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(достоверность, выразительность и грамотность текстовых описаний)</w:t>
      </w:r>
      <w:r w:rsidRPr="00210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36B" w:rsidRDefault="00E0036B" w:rsidP="00E0036B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b/>
          <w:bCs/>
        </w:rPr>
      </w:pPr>
    </w:p>
    <w:p w:rsidR="00A953B3" w:rsidRPr="00A953B3" w:rsidRDefault="00E0036B" w:rsidP="00E0036B">
      <w:pPr>
        <w:pStyle w:val="a6"/>
        <w:shd w:val="clear" w:color="auto" w:fill="FFFFFF"/>
        <w:spacing w:before="0" w:beforeAutospacing="0" w:after="0" w:afterAutospacing="0"/>
        <w:ind w:left="709"/>
        <w:jc w:val="both"/>
      </w:pPr>
      <w:r>
        <w:rPr>
          <w:b/>
          <w:bCs/>
        </w:rPr>
        <w:t xml:space="preserve">6. </w:t>
      </w:r>
      <w:r w:rsidR="00A953B3" w:rsidRPr="00A953B3">
        <w:rPr>
          <w:b/>
          <w:bCs/>
        </w:rPr>
        <w:t>Итоги конкурса</w:t>
      </w:r>
    </w:p>
    <w:p w:rsidR="00A953B3" w:rsidRPr="00A953B3" w:rsidRDefault="00A953B3" w:rsidP="00E0036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953B3">
        <w:rPr>
          <w:rFonts w:ascii="Times New Roman" w:hAnsi="Times New Roman" w:cs="Times New Roman"/>
          <w:sz w:val="24"/>
        </w:rPr>
        <w:t xml:space="preserve">Для подведения итогов конкурса проводится экспертиза проектов. </w:t>
      </w:r>
    </w:p>
    <w:p w:rsidR="00A953B3" w:rsidRPr="00A953B3" w:rsidRDefault="00A953B3" w:rsidP="00E0036B">
      <w:pPr>
        <w:spacing w:after="0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A953B3">
        <w:rPr>
          <w:rFonts w:ascii="Times New Roman" w:hAnsi="Times New Roman" w:cs="Times New Roman"/>
          <w:sz w:val="24"/>
        </w:rPr>
        <w:t>Участники конкурса получают сертификаты</w:t>
      </w:r>
      <w:r w:rsidRPr="00A953B3">
        <w:rPr>
          <w:rFonts w:ascii="Times New Roman" w:eastAsia="Times New Roman" w:hAnsi="Times New Roman" w:cs="Times New Roman"/>
          <w:sz w:val="24"/>
          <w:lang w:eastAsia="ru-RU"/>
        </w:rPr>
        <w:t xml:space="preserve"> об участии в конкурсе.</w:t>
      </w:r>
    </w:p>
    <w:p w:rsidR="00A953B3" w:rsidRPr="00A953B3" w:rsidRDefault="00A953B3" w:rsidP="00E0036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953B3">
        <w:rPr>
          <w:rFonts w:ascii="Times New Roman" w:hAnsi="Times New Roman" w:cs="Times New Roman"/>
          <w:sz w:val="24"/>
        </w:rPr>
        <w:t>Победители и призеры  награждаются дипломами.</w:t>
      </w:r>
    </w:p>
    <w:p w:rsidR="00A953B3" w:rsidRPr="00A953B3" w:rsidRDefault="00A953B3" w:rsidP="00E0036B">
      <w:pPr>
        <w:pStyle w:val="2"/>
        <w:ind w:firstLine="709"/>
      </w:pPr>
      <w:r w:rsidRPr="00A953B3">
        <w:t>Лучшие проекты, информация о победителях и призерах размещаются на сайте Института.</w:t>
      </w:r>
    </w:p>
    <w:p w:rsidR="00A953B3" w:rsidRPr="00A953B3" w:rsidRDefault="00A953B3" w:rsidP="00E0036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953B3">
        <w:rPr>
          <w:rFonts w:ascii="Times New Roman" w:hAnsi="Times New Roman" w:cs="Times New Roman"/>
          <w:sz w:val="24"/>
        </w:rPr>
        <w:t>Организации и физические лица вправе устанавливать свои поощрительные призы.</w:t>
      </w:r>
    </w:p>
    <w:p w:rsidR="00E0036B" w:rsidRDefault="00E0036B" w:rsidP="00E0036B">
      <w:pPr>
        <w:pStyle w:val="a6"/>
        <w:shd w:val="clear" w:color="auto" w:fill="FFFFFF"/>
        <w:spacing w:before="0" w:beforeAutospacing="0" w:after="0" w:afterAutospacing="0"/>
        <w:rPr>
          <w:rStyle w:val="a4"/>
          <w:shd w:val="clear" w:color="auto" w:fill="FFFFFF"/>
        </w:rPr>
      </w:pPr>
    </w:p>
    <w:p w:rsidR="000C3C5F" w:rsidRPr="000C3C5F" w:rsidRDefault="00E0036B" w:rsidP="00E0036B">
      <w:pPr>
        <w:pStyle w:val="a6"/>
        <w:shd w:val="clear" w:color="auto" w:fill="FFFFFF"/>
        <w:spacing w:before="0" w:beforeAutospacing="0" w:after="0" w:afterAutospacing="0"/>
        <w:ind w:firstLine="709"/>
        <w:rPr>
          <w:shd w:val="clear" w:color="auto" w:fill="FFFFFF"/>
        </w:rPr>
      </w:pPr>
      <w:r>
        <w:rPr>
          <w:rStyle w:val="a4"/>
          <w:shd w:val="clear" w:color="auto" w:fill="FFFFFF"/>
        </w:rPr>
        <w:t xml:space="preserve">7. </w:t>
      </w:r>
      <w:r w:rsidR="000C3C5F" w:rsidRPr="000C3C5F">
        <w:rPr>
          <w:rStyle w:val="a4"/>
          <w:shd w:val="clear" w:color="auto" w:fill="FFFFFF"/>
        </w:rPr>
        <w:t>Сроки проведения конкурса:</w:t>
      </w:r>
      <w:r w:rsidR="000C3C5F" w:rsidRPr="000C3C5F">
        <w:rPr>
          <w:b/>
        </w:rPr>
        <w:t xml:space="preserve"> </w:t>
      </w:r>
    </w:p>
    <w:p w:rsidR="00A953B3" w:rsidRPr="00A953B3" w:rsidRDefault="00A953B3" w:rsidP="00E0036B">
      <w:pPr>
        <w:pStyle w:val="a3"/>
        <w:shd w:val="clear" w:color="auto" w:fill="FFFFFF"/>
        <w:spacing w:before="0" w:beforeAutospacing="0" w:after="0" w:afterAutospacing="0" w:line="276" w:lineRule="auto"/>
      </w:pPr>
      <w:r w:rsidRPr="00A953B3">
        <w:rPr>
          <w:rStyle w:val="a4"/>
          <w:b w:val="0"/>
          <w:shd w:val="clear" w:color="auto" w:fill="FFFFFF"/>
        </w:rPr>
        <w:t>Сроки проведения конкурса ‒</w:t>
      </w:r>
      <w:r w:rsidRPr="00A953B3">
        <w:rPr>
          <w:b/>
        </w:rPr>
        <w:t xml:space="preserve"> </w:t>
      </w:r>
      <w:r w:rsidRPr="00A953B3">
        <w:t xml:space="preserve">с </w:t>
      </w:r>
      <w:r w:rsidR="00546816">
        <w:t>3 апреля</w:t>
      </w:r>
      <w:r w:rsidRPr="00A953B3">
        <w:t xml:space="preserve"> по 2</w:t>
      </w:r>
      <w:r w:rsidR="00F00450">
        <w:t>9 ма</w:t>
      </w:r>
      <w:r w:rsidRPr="00A953B3">
        <w:t>я  201</w:t>
      </w:r>
      <w:r w:rsidR="00F00450">
        <w:t>7</w:t>
      </w:r>
      <w:r w:rsidRPr="00A953B3">
        <w:t xml:space="preserve"> года.</w:t>
      </w:r>
    </w:p>
    <w:p w:rsidR="000C3C5F" w:rsidRPr="00A953B3" w:rsidRDefault="00A953B3" w:rsidP="00E0036B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A953B3">
        <w:rPr>
          <w:rStyle w:val="a4"/>
          <w:b w:val="0"/>
        </w:rPr>
        <w:t xml:space="preserve">Регистрация и прием работ </w:t>
      </w:r>
      <w:r w:rsidRPr="00A953B3">
        <w:rPr>
          <w:rStyle w:val="a4"/>
          <w:b w:val="0"/>
          <w:shd w:val="clear" w:color="auto" w:fill="FFFFFF"/>
        </w:rPr>
        <w:t>‒</w:t>
      </w:r>
      <w:r w:rsidR="000C3C5F" w:rsidRPr="00A953B3">
        <w:rPr>
          <w:rStyle w:val="a4"/>
        </w:rPr>
        <w:t xml:space="preserve"> </w:t>
      </w:r>
      <w:r w:rsidR="000C3C5F" w:rsidRPr="00A953B3">
        <w:rPr>
          <w:b/>
        </w:rPr>
        <w:t xml:space="preserve">до </w:t>
      </w:r>
      <w:r w:rsidR="00F00450">
        <w:rPr>
          <w:b/>
        </w:rPr>
        <w:t>22</w:t>
      </w:r>
      <w:r w:rsidR="000C3C5F" w:rsidRPr="00A953B3">
        <w:rPr>
          <w:b/>
        </w:rPr>
        <w:t xml:space="preserve"> </w:t>
      </w:r>
      <w:r w:rsidR="00F00450">
        <w:rPr>
          <w:b/>
        </w:rPr>
        <w:t>ма</w:t>
      </w:r>
      <w:r w:rsidR="000C3C5F" w:rsidRPr="00A953B3">
        <w:rPr>
          <w:b/>
        </w:rPr>
        <w:t>я 201</w:t>
      </w:r>
      <w:r w:rsidR="00F00450">
        <w:rPr>
          <w:b/>
        </w:rPr>
        <w:t>7</w:t>
      </w:r>
      <w:r w:rsidR="000C3C5F" w:rsidRPr="00A953B3">
        <w:rPr>
          <w:b/>
        </w:rPr>
        <w:t xml:space="preserve"> г.</w:t>
      </w:r>
    </w:p>
    <w:p w:rsidR="000C3C5F" w:rsidRPr="00A953B3" w:rsidRDefault="000C3C5F" w:rsidP="00E0036B">
      <w:pPr>
        <w:pStyle w:val="a3"/>
        <w:shd w:val="clear" w:color="auto" w:fill="FFFFFF"/>
        <w:spacing w:before="0" w:beforeAutospacing="0" w:after="0" w:afterAutospacing="0" w:line="276" w:lineRule="auto"/>
      </w:pPr>
      <w:r w:rsidRPr="00A953B3">
        <w:t>Работа экспертной комиссии</w:t>
      </w:r>
      <w:r w:rsidR="00A953B3" w:rsidRPr="00A953B3">
        <w:t xml:space="preserve"> </w:t>
      </w:r>
      <w:r w:rsidR="00A953B3" w:rsidRPr="00A953B3">
        <w:rPr>
          <w:rStyle w:val="a4"/>
          <w:b w:val="0"/>
          <w:shd w:val="clear" w:color="auto" w:fill="FFFFFF"/>
        </w:rPr>
        <w:t>‒</w:t>
      </w:r>
      <w:r w:rsidRPr="00A953B3">
        <w:t xml:space="preserve"> с </w:t>
      </w:r>
      <w:r w:rsidR="00F00450">
        <w:t>23 мая</w:t>
      </w:r>
      <w:r w:rsidRPr="00A953B3">
        <w:t xml:space="preserve"> по </w:t>
      </w:r>
      <w:r w:rsidR="00F00450">
        <w:t>29</w:t>
      </w:r>
      <w:r w:rsidRPr="00A953B3">
        <w:t xml:space="preserve"> </w:t>
      </w:r>
      <w:r w:rsidR="00F00450">
        <w:t>ма</w:t>
      </w:r>
      <w:r w:rsidRPr="00A953B3">
        <w:t>я 201</w:t>
      </w:r>
      <w:r w:rsidR="00F00450">
        <w:t>7</w:t>
      </w:r>
      <w:r w:rsidRPr="00A953B3">
        <w:t xml:space="preserve"> г. </w:t>
      </w:r>
    </w:p>
    <w:p w:rsidR="002C636E" w:rsidRPr="00A953B3" w:rsidRDefault="002C636E" w:rsidP="00E0036B">
      <w:pPr>
        <w:pStyle w:val="ac"/>
        <w:rPr>
          <w:rFonts w:ascii="Times New Roman" w:hAnsi="Times New Roman" w:cs="Times New Roman"/>
          <w:sz w:val="24"/>
          <w:szCs w:val="24"/>
        </w:rPr>
      </w:pPr>
      <w:r w:rsidRPr="00E0036B">
        <w:rPr>
          <w:rFonts w:ascii="Times New Roman" w:hAnsi="Times New Roman" w:cs="Times New Roman"/>
          <w:b/>
          <w:sz w:val="24"/>
          <w:szCs w:val="24"/>
        </w:rPr>
        <w:t>Орг</w:t>
      </w:r>
      <w:r w:rsidR="00A953B3" w:rsidRPr="00E0036B">
        <w:rPr>
          <w:rFonts w:ascii="Times New Roman" w:hAnsi="Times New Roman" w:cs="Times New Roman"/>
          <w:b/>
          <w:sz w:val="24"/>
          <w:szCs w:val="24"/>
        </w:rPr>
        <w:t xml:space="preserve">анизационный </w:t>
      </w:r>
      <w:r w:rsidRPr="00E0036B">
        <w:rPr>
          <w:rFonts w:ascii="Times New Roman" w:hAnsi="Times New Roman" w:cs="Times New Roman"/>
          <w:b/>
          <w:sz w:val="24"/>
          <w:szCs w:val="24"/>
        </w:rPr>
        <w:t xml:space="preserve">взнос на участие в конкурсе </w:t>
      </w:r>
      <w:r w:rsidR="00A953B3" w:rsidRPr="00E0036B">
        <w:rPr>
          <w:rStyle w:val="a4"/>
          <w:b w:val="0"/>
          <w:shd w:val="clear" w:color="auto" w:fill="FFFFFF"/>
        </w:rPr>
        <w:t>‒</w:t>
      </w:r>
      <w:r w:rsidRPr="00E0036B">
        <w:rPr>
          <w:rFonts w:ascii="Times New Roman" w:hAnsi="Times New Roman" w:cs="Times New Roman"/>
          <w:b/>
          <w:sz w:val="24"/>
          <w:szCs w:val="24"/>
        </w:rPr>
        <w:t xml:space="preserve"> 300 руб.</w:t>
      </w:r>
      <w:r w:rsidRPr="00A953B3">
        <w:rPr>
          <w:rFonts w:ascii="Times New Roman" w:hAnsi="Times New Roman" w:cs="Times New Roman"/>
          <w:sz w:val="24"/>
          <w:szCs w:val="24"/>
        </w:rPr>
        <w:t xml:space="preserve"> Оплата производится в кассе </w:t>
      </w:r>
      <w:proofErr w:type="spellStart"/>
      <w:r w:rsidRPr="00A953B3">
        <w:rPr>
          <w:rFonts w:ascii="Times New Roman" w:hAnsi="Times New Roman" w:cs="Times New Roman"/>
          <w:sz w:val="24"/>
          <w:szCs w:val="24"/>
        </w:rPr>
        <w:t>ИПКиППРО</w:t>
      </w:r>
      <w:proofErr w:type="spellEnd"/>
      <w:r w:rsidRPr="00A953B3">
        <w:rPr>
          <w:rFonts w:ascii="Times New Roman" w:hAnsi="Times New Roman" w:cs="Times New Roman"/>
          <w:sz w:val="24"/>
          <w:szCs w:val="24"/>
        </w:rPr>
        <w:t xml:space="preserve"> РА.</w:t>
      </w:r>
    </w:p>
    <w:p w:rsidR="002C636E" w:rsidRDefault="002C636E" w:rsidP="00E003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3B3" w:rsidRPr="00A953B3" w:rsidRDefault="00A953B3" w:rsidP="00E003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</w:rPr>
      </w:pPr>
      <w:r>
        <w:rPr>
          <w:rStyle w:val="a4"/>
        </w:rPr>
        <w:t>Материалы направляются по адресу</w:t>
      </w:r>
      <w:r w:rsidRPr="00A953B3">
        <w:rPr>
          <w:rStyle w:val="a4"/>
        </w:rPr>
        <w:t>:</w:t>
      </w:r>
    </w:p>
    <w:p w:rsidR="00A953B3" w:rsidRPr="00D9029D" w:rsidRDefault="009A553E" w:rsidP="00E003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bCs w:val="0"/>
        </w:rPr>
      </w:pPr>
      <w:r w:rsidRPr="00E70425">
        <w:rPr>
          <w:rStyle w:val="a4"/>
          <w:b w:val="0"/>
          <w:bCs w:val="0"/>
        </w:rPr>
        <w:t xml:space="preserve">649000, г. Горно-Алтайск, </w:t>
      </w:r>
    </w:p>
    <w:p w:rsidR="00A953B3" w:rsidRPr="00D9029D" w:rsidRDefault="00F00450" w:rsidP="00E003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ул</w:t>
      </w:r>
      <w:r w:rsidR="009A553E" w:rsidRPr="00E70425">
        <w:rPr>
          <w:rStyle w:val="a4"/>
          <w:b w:val="0"/>
          <w:bCs w:val="0"/>
        </w:rPr>
        <w:t xml:space="preserve">. </w:t>
      </w:r>
      <w:r>
        <w:rPr>
          <w:rStyle w:val="a4"/>
          <w:b w:val="0"/>
          <w:bCs w:val="0"/>
        </w:rPr>
        <w:t xml:space="preserve">Г.И. </w:t>
      </w:r>
      <w:proofErr w:type="spellStart"/>
      <w:r>
        <w:rPr>
          <w:rStyle w:val="a4"/>
          <w:b w:val="0"/>
          <w:bCs w:val="0"/>
        </w:rPr>
        <w:t>Чорс-Гуркина</w:t>
      </w:r>
      <w:proofErr w:type="spellEnd"/>
      <w:r w:rsidR="009A553E" w:rsidRPr="00E70425">
        <w:rPr>
          <w:rStyle w:val="a4"/>
          <w:b w:val="0"/>
          <w:bCs w:val="0"/>
        </w:rPr>
        <w:t>, д.</w:t>
      </w:r>
      <w:r w:rsidR="00A953B3" w:rsidRPr="00A953B3">
        <w:rPr>
          <w:rStyle w:val="a4"/>
          <w:b w:val="0"/>
          <w:bCs w:val="0"/>
        </w:rPr>
        <w:t xml:space="preserve"> </w:t>
      </w:r>
      <w:r>
        <w:rPr>
          <w:rStyle w:val="a4"/>
          <w:b w:val="0"/>
          <w:bCs w:val="0"/>
        </w:rPr>
        <w:t>20</w:t>
      </w:r>
      <w:r w:rsidR="009A553E" w:rsidRPr="00E70425">
        <w:rPr>
          <w:rStyle w:val="a4"/>
          <w:b w:val="0"/>
          <w:bCs w:val="0"/>
        </w:rPr>
        <w:t xml:space="preserve">, </w:t>
      </w:r>
      <w:proofErr w:type="spellStart"/>
      <w:r w:rsidR="00410391">
        <w:rPr>
          <w:rStyle w:val="a4"/>
          <w:b w:val="0"/>
          <w:bCs w:val="0"/>
        </w:rPr>
        <w:t>каб</w:t>
      </w:r>
      <w:proofErr w:type="spellEnd"/>
      <w:r w:rsidR="00410391">
        <w:rPr>
          <w:rStyle w:val="a4"/>
          <w:b w:val="0"/>
          <w:bCs w:val="0"/>
        </w:rPr>
        <w:t>. 2</w:t>
      </w:r>
      <w:r>
        <w:rPr>
          <w:rStyle w:val="a4"/>
          <w:b w:val="0"/>
          <w:bCs w:val="0"/>
        </w:rPr>
        <w:t>5</w:t>
      </w:r>
      <w:r w:rsidR="00410391">
        <w:rPr>
          <w:rStyle w:val="a4"/>
          <w:b w:val="0"/>
          <w:bCs w:val="0"/>
        </w:rPr>
        <w:t xml:space="preserve"> </w:t>
      </w:r>
    </w:p>
    <w:p w:rsidR="00A953B3" w:rsidRPr="00D9029D" w:rsidRDefault="00A953B3" w:rsidP="00E003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bCs w:val="0"/>
        </w:rPr>
      </w:pPr>
      <w:r w:rsidRPr="00E70425">
        <w:rPr>
          <w:rStyle w:val="a4"/>
          <w:b w:val="0"/>
          <w:bCs w:val="0"/>
          <w:lang w:val="en-US"/>
        </w:rPr>
        <w:t>E</w:t>
      </w:r>
      <w:r w:rsidRPr="00D9029D">
        <w:rPr>
          <w:rStyle w:val="a4"/>
          <w:b w:val="0"/>
          <w:bCs w:val="0"/>
        </w:rPr>
        <w:t>-</w:t>
      </w:r>
      <w:r w:rsidRPr="00E70425">
        <w:rPr>
          <w:rStyle w:val="a4"/>
          <w:b w:val="0"/>
          <w:bCs w:val="0"/>
          <w:lang w:val="en-US"/>
        </w:rPr>
        <w:t>mail</w:t>
      </w:r>
      <w:r w:rsidRPr="00D9029D">
        <w:rPr>
          <w:rStyle w:val="a4"/>
          <w:b w:val="0"/>
          <w:bCs w:val="0"/>
        </w:rPr>
        <w:t xml:space="preserve">: </w:t>
      </w:r>
      <w:hyperlink r:id="rId7" w:history="1">
        <w:r w:rsidR="00F00450" w:rsidRPr="0093125B">
          <w:rPr>
            <w:rStyle w:val="a5"/>
            <w:lang w:val="en-US"/>
          </w:rPr>
          <w:t>ripkro</w:t>
        </w:r>
        <w:r w:rsidR="00F00450" w:rsidRPr="0093125B">
          <w:rPr>
            <w:rStyle w:val="a5"/>
          </w:rPr>
          <w:t>@</w:t>
        </w:r>
        <w:r w:rsidR="00F00450" w:rsidRPr="0093125B">
          <w:rPr>
            <w:rStyle w:val="a5"/>
            <w:lang w:val="en-US"/>
          </w:rPr>
          <w:t>mail</w:t>
        </w:r>
        <w:r w:rsidR="00F00450" w:rsidRPr="0093125B">
          <w:rPr>
            <w:rStyle w:val="a5"/>
          </w:rPr>
          <w:t>.</w:t>
        </w:r>
        <w:r w:rsidR="00F00450" w:rsidRPr="0093125B">
          <w:rPr>
            <w:rStyle w:val="a5"/>
            <w:lang w:val="en-US"/>
          </w:rPr>
          <w:t>ru</w:t>
        </w:r>
      </w:hyperlink>
    </w:p>
    <w:p w:rsidR="00E0036B" w:rsidRDefault="00A953B3" w:rsidP="00E003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bCs w:val="0"/>
        </w:rPr>
      </w:pPr>
      <w:r w:rsidRPr="00E70425">
        <w:rPr>
          <w:rStyle w:val="a4"/>
          <w:b w:val="0"/>
          <w:bCs w:val="0"/>
        </w:rPr>
        <w:t>Контактн</w:t>
      </w:r>
      <w:r>
        <w:rPr>
          <w:rStyle w:val="a4"/>
          <w:b w:val="0"/>
          <w:bCs w:val="0"/>
        </w:rPr>
        <w:t xml:space="preserve">ый </w:t>
      </w:r>
      <w:r w:rsidR="009A553E" w:rsidRPr="00E70425">
        <w:rPr>
          <w:rStyle w:val="a4"/>
          <w:b w:val="0"/>
          <w:bCs w:val="0"/>
        </w:rPr>
        <w:t>тел</w:t>
      </w:r>
      <w:r>
        <w:rPr>
          <w:rStyle w:val="a4"/>
          <w:b w:val="0"/>
          <w:bCs w:val="0"/>
        </w:rPr>
        <w:t>ефон</w:t>
      </w:r>
      <w:r w:rsidRPr="00A953B3">
        <w:rPr>
          <w:rStyle w:val="a4"/>
          <w:b w:val="0"/>
          <w:bCs w:val="0"/>
        </w:rPr>
        <w:t>:</w:t>
      </w:r>
      <w:r w:rsidR="009A553E" w:rsidRPr="00E70425">
        <w:rPr>
          <w:rStyle w:val="a4"/>
          <w:b w:val="0"/>
          <w:bCs w:val="0"/>
        </w:rPr>
        <w:t xml:space="preserve"> </w:t>
      </w:r>
    </w:p>
    <w:p w:rsidR="001715F6" w:rsidRDefault="00A953B3" w:rsidP="00CB04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kern w:val="36"/>
          <w:sz w:val="28"/>
          <w:szCs w:val="28"/>
        </w:rPr>
      </w:pPr>
      <w:r>
        <w:rPr>
          <w:rStyle w:val="a4"/>
          <w:b w:val="0"/>
          <w:bCs w:val="0"/>
        </w:rPr>
        <w:t>8</w:t>
      </w:r>
      <w:r w:rsidR="009A553E" w:rsidRPr="00E70425">
        <w:rPr>
          <w:rStyle w:val="a4"/>
          <w:b w:val="0"/>
          <w:bCs w:val="0"/>
        </w:rPr>
        <w:t>(38822) 2-55-83</w:t>
      </w:r>
      <w:r>
        <w:rPr>
          <w:rStyle w:val="a4"/>
          <w:b w:val="0"/>
          <w:bCs w:val="0"/>
        </w:rPr>
        <w:t xml:space="preserve"> –</w:t>
      </w:r>
      <w:r w:rsidR="00F00450">
        <w:rPr>
          <w:rStyle w:val="a4"/>
          <w:b w:val="0"/>
          <w:bCs w:val="0"/>
        </w:rPr>
        <w:t xml:space="preserve"> </w:t>
      </w:r>
      <w:proofErr w:type="spellStart"/>
      <w:r w:rsidR="009A553E" w:rsidRPr="00E70425">
        <w:rPr>
          <w:rStyle w:val="a4"/>
          <w:b w:val="0"/>
          <w:bCs w:val="0"/>
        </w:rPr>
        <w:t>Абысова</w:t>
      </w:r>
      <w:proofErr w:type="spellEnd"/>
      <w:r w:rsidR="009A553E" w:rsidRPr="00E70425">
        <w:rPr>
          <w:rStyle w:val="a4"/>
          <w:b w:val="0"/>
          <w:bCs w:val="0"/>
        </w:rPr>
        <w:t xml:space="preserve"> </w:t>
      </w:r>
      <w:proofErr w:type="spellStart"/>
      <w:r w:rsidR="009A553E" w:rsidRPr="00E70425">
        <w:rPr>
          <w:rStyle w:val="a4"/>
          <w:b w:val="0"/>
          <w:bCs w:val="0"/>
        </w:rPr>
        <w:t>Сурлай</w:t>
      </w:r>
      <w:proofErr w:type="spellEnd"/>
      <w:r w:rsidR="00324D9A">
        <w:rPr>
          <w:rStyle w:val="apple-converted-space"/>
        </w:rPr>
        <w:t xml:space="preserve"> Владимировна</w:t>
      </w:r>
      <w:r w:rsidR="00410391">
        <w:rPr>
          <w:rStyle w:val="apple-converted-space"/>
        </w:rPr>
        <w:t>.</w:t>
      </w:r>
    </w:p>
    <w:p w:rsidR="00E0036B" w:rsidRDefault="00E0036B">
      <w:pPr>
        <w:rPr>
          <w:rFonts w:ascii="Times New Roman" w:hAnsi="Times New Roman" w:cs="Times New Roman"/>
          <w:sz w:val="24"/>
          <w:szCs w:val="24"/>
        </w:rPr>
      </w:pPr>
    </w:p>
    <w:sectPr w:rsidR="00E0036B" w:rsidSect="00D902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BC3"/>
    <w:multiLevelType w:val="multilevel"/>
    <w:tmpl w:val="846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5F74"/>
    <w:multiLevelType w:val="hybridMultilevel"/>
    <w:tmpl w:val="A69AED54"/>
    <w:lvl w:ilvl="0" w:tplc="4B0ED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A5B2A"/>
    <w:multiLevelType w:val="multilevel"/>
    <w:tmpl w:val="2536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33A4F"/>
    <w:multiLevelType w:val="multilevel"/>
    <w:tmpl w:val="2F3E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93785"/>
    <w:multiLevelType w:val="hybridMultilevel"/>
    <w:tmpl w:val="69462674"/>
    <w:lvl w:ilvl="0" w:tplc="3B7C77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B30B9"/>
    <w:multiLevelType w:val="multilevel"/>
    <w:tmpl w:val="B228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277C89"/>
    <w:multiLevelType w:val="hybridMultilevel"/>
    <w:tmpl w:val="F4249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A73217"/>
    <w:multiLevelType w:val="hybridMultilevel"/>
    <w:tmpl w:val="AA143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E68AF"/>
    <w:multiLevelType w:val="multilevel"/>
    <w:tmpl w:val="8BBA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723BA"/>
    <w:multiLevelType w:val="multilevel"/>
    <w:tmpl w:val="A844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A37AA6"/>
    <w:multiLevelType w:val="multilevel"/>
    <w:tmpl w:val="F68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C648DD"/>
    <w:rsid w:val="00020EB2"/>
    <w:rsid w:val="00065042"/>
    <w:rsid w:val="000C055B"/>
    <w:rsid w:val="000C3C5F"/>
    <w:rsid w:val="000E3B32"/>
    <w:rsid w:val="000E61CC"/>
    <w:rsid w:val="001715F6"/>
    <w:rsid w:val="00180692"/>
    <w:rsid w:val="001C0CED"/>
    <w:rsid w:val="001E1E90"/>
    <w:rsid w:val="00210BFB"/>
    <w:rsid w:val="0021310F"/>
    <w:rsid w:val="00216983"/>
    <w:rsid w:val="00242577"/>
    <w:rsid w:val="00246754"/>
    <w:rsid w:val="00250019"/>
    <w:rsid w:val="002A2F9B"/>
    <w:rsid w:val="002C0C3C"/>
    <w:rsid w:val="002C636E"/>
    <w:rsid w:val="00313E08"/>
    <w:rsid w:val="00324D9A"/>
    <w:rsid w:val="003B771A"/>
    <w:rsid w:val="003F6608"/>
    <w:rsid w:val="00410391"/>
    <w:rsid w:val="00436CBE"/>
    <w:rsid w:val="0047028C"/>
    <w:rsid w:val="00512C2E"/>
    <w:rsid w:val="005265EB"/>
    <w:rsid w:val="005323BB"/>
    <w:rsid w:val="00546816"/>
    <w:rsid w:val="005975F8"/>
    <w:rsid w:val="005A27DD"/>
    <w:rsid w:val="005A74C5"/>
    <w:rsid w:val="005E434C"/>
    <w:rsid w:val="006333F1"/>
    <w:rsid w:val="00636DA6"/>
    <w:rsid w:val="00684496"/>
    <w:rsid w:val="006A3E60"/>
    <w:rsid w:val="006C639B"/>
    <w:rsid w:val="006E28F4"/>
    <w:rsid w:val="007558D5"/>
    <w:rsid w:val="007A4C98"/>
    <w:rsid w:val="007C5430"/>
    <w:rsid w:val="007C7999"/>
    <w:rsid w:val="00814D1D"/>
    <w:rsid w:val="0082641C"/>
    <w:rsid w:val="00871466"/>
    <w:rsid w:val="00874DA6"/>
    <w:rsid w:val="00885F79"/>
    <w:rsid w:val="00886358"/>
    <w:rsid w:val="008E6996"/>
    <w:rsid w:val="009052AB"/>
    <w:rsid w:val="009160A0"/>
    <w:rsid w:val="00921B63"/>
    <w:rsid w:val="00973371"/>
    <w:rsid w:val="009A553E"/>
    <w:rsid w:val="009B7AE1"/>
    <w:rsid w:val="009C64B0"/>
    <w:rsid w:val="009E62AC"/>
    <w:rsid w:val="009F053B"/>
    <w:rsid w:val="00A17A14"/>
    <w:rsid w:val="00A6701B"/>
    <w:rsid w:val="00A953B3"/>
    <w:rsid w:val="00AB2ACF"/>
    <w:rsid w:val="00B53663"/>
    <w:rsid w:val="00B7647B"/>
    <w:rsid w:val="00BC122C"/>
    <w:rsid w:val="00BC3A52"/>
    <w:rsid w:val="00BC4B75"/>
    <w:rsid w:val="00BD4FAF"/>
    <w:rsid w:val="00C05617"/>
    <w:rsid w:val="00C13636"/>
    <w:rsid w:val="00C32B71"/>
    <w:rsid w:val="00C6156C"/>
    <w:rsid w:val="00C648DD"/>
    <w:rsid w:val="00C715C0"/>
    <w:rsid w:val="00C87CD9"/>
    <w:rsid w:val="00C972E0"/>
    <w:rsid w:val="00CA4761"/>
    <w:rsid w:val="00CB049E"/>
    <w:rsid w:val="00CB1C6F"/>
    <w:rsid w:val="00CC1C24"/>
    <w:rsid w:val="00D105B8"/>
    <w:rsid w:val="00D4611D"/>
    <w:rsid w:val="00D64C6D"/>
    <w:rsid w:val="00D9029D"/>
    <w:rsid w:val="00DA41B2"/>
    <w:rsid w:val="00DC2C64"/>
    <w:rsid w:val="00E0036B"/>
    <w:rsid w:val="00E176E4"/>
    <w:rsid w:val="00E4755F"/>
    <w:rsid w:val="00E70425"/>
    <w:rsid w:val="00E85F96"/>
    <w:rsid w:val="00EA3DE8"/>
    <w:rsid w:val="00EB56AD"/>
    <w:rsid w:val="00F00450"/>
    <w:rsid w:val="00F24A77"/>
    <w:rsid w:val="00F83787"/>
    <w:rsid w:val="00FC0235"/>
    <w:rsid w:val="00FE1DBE"/>
    <w:rsid w:val="00FF5286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3B"/>
  </w:style>
  <w:style w:type="paragraph" w:styleId="1">
    <w:name w:val="heading 1"/>
    <w:basedOn w:val="a"/>
    <w:next w:val="a"/>
    <w:link w:val="10"/>
    <w:uiPriority w:val="9"/>
    <w:qFormat/>
    <w:rsid w:val="00CB049E"/>
    <w:pPr>
      <w:keepNext/>
      <w:spacing w:after="0"/>
      <w:ind w:left="4395" w:firstLine="708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042"/>
  </w:style>
  <w:style w:type="paragraph" w:styleId="a3">
    <w:name w:val="Normal (Web)"/>
    <w:basedOn w:val="a"/>
    <w:uiPriority w:val="99"/>
    <w:unhideWhenUsed/>
    <w:rsid w:val="0006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65042"/>
    <w:rPr>
      <w:b/>
      <w:bCs/>
    </w:rPr>
  </w:style>
  <w:style w:type="character" w:styleId="a5">
    <w:name w:val="Hyperlink"/>
    <w:basedOn w:val="a0"/>
    <w:uiPriority w:val="99"/>
    <w:unhideWhenUsed/>
    <w:rsid w:val="000650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5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C972E0"/>
    <w:pPr>
      <w:suppressAutoHyphens/>
      <w:spacing w:after="0" w:line="240" w:lineRule="auto"/>
    </w:pPr>
    <w:rPr>
      <w:rFonts w:ascii="Calibri" w:eastAsia="Arial" w:hAnsi="Calibri" w:cs="Calibri"/>
      <w:kern w:val="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0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617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180692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180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953B3"/>
    <w:pPr>
      <w:shd w:val="clear" w:color="auto" w:fill="FFFFFF"/>
      <w:spacing w:after="0"/>
      <w:jc w:val="both"/>
    </w:pPr>
  </w:style>
  <w:style w:type="character" w:customStyle="1" w:styleId="ad">
    <w:name w:val="Основной текст Знак"/>
    <w:basedOn w:val="a0"/>
    <w:link w:val="ac"/>
    <w:uiPriority w:val="99"/>
    <w:rsid w:val="00A953B3"/>
    <w:rPr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E0036B"/>
    <w:pPr>
      <w:shd w:val="clear" w:color="auto" w:fill="FFFFFF"/>
      <w:spacing w:after="0"/>
      <w:ind w:firstLine="567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036B"/>
    <w:rPr>
      <w:rFonts w:ascii="Times New Roman" w:hAnsi="Times New Roman" w:cs="Times New Roman"/>
      <w:sz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CB049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49E"/>
    <w:pPr>
      <w:keepNext/>
      <w:spacing w:after="0"/>
      <w:ind w:left="4395" w:firstLine="708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042"/>
  </w:style>
  <w:style w:type="paragraph" w:styleId="a3">
    <w:name w:val="Normal (Web)"/>
    <w:basedOn w:val="a"/>
    <w:uiPriority w:val="99"/>
    <w:unhideWhenUsed/>
    <w:rsid w:val="0006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65042"/>
    <w:rPr>
      <w:b/>
      <w:bCs/>
    </w:rPr>
  </w:style>
  <w:style w:type="character" w:styleId="a5">
    <w:name w:val="Hyperlink"/>
    <w:basedOn w:val="a0"/>
    <w:uiPriority w:val="99"/>
    <w:unhideWhenUsed/>
    <w:rsid w:val="000650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5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C972E0"/>
    <w:pPr>
      <w:suppressAutoHyphens/>
      <w:spacing w:after="0" w:line="240" w:lineRule="auto"/>
    </w:pPr>
    <w:rPr>
      <w:rFonts w:ascii="Calibri" w:eastAsia="Arial" w:hAnsi="Calibri" w:cs="Calibri"/>
      <w:kern w:val="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0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617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180692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180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953B3"/>
    <w:pPr>
      <w:shd w:val="clear" w:color="auto" w:fill="FFFFFF"/>
      <w:spacing w:after="0"/>
      <w:jc w:val="both"/>
    </w:pPr>
  </w:style>
  <w:style w:type="character" w:customStyle="1" w:styleId="ad">
    <w:name w:val="Основной текст Знак"/>
    <w:basedOn w:val="a0"/>
    <w:link w:val="ac"/>
    <w:uiPriority w:val="99"/>
    <w:rsid w:val="00A953B3"/>
    <w:rPr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E0036B"/>
    <w:pPr>
      <w:shd w:val="clear" w:color="auto" w:fill="FFFFFF"/>
      <w:spacing w:after="0"/>
      <w:ind w:firstLine="567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036B"/>
    <w:rPr>
      <w:rFonts w:ascii="Times New Roman" w:hAnsi="Times New Roman" w:cs="Times New Roman"/>
      <w:sz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CB049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pkr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pkro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C9CB-5D43-4A6A-AFBE-7C7583C3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35</cp:revision>
  <cp:lastPrinted>2017-03-25T06:02:00Z</cp:lastPrinted>
  <dcterms:created xsi:type="dcterms:W3CDTF">2015-04-27T09:13:00Z</dcterms:created>
  <dcterms:modified xsi:type="dcterms:W3CDTF">2017-04-05T02:04:00Z</dcterms:modified>
</cp:coreProperties>
</file>