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0E" w:rsidRPr="00E03945" w:rsidRDefault="00FF070E" w:rsidP="00FF070E">
      <w:pPr>
        <w:jc w:val="right"/>
      </w:pPr>
      <w:r>
        <w:t>Приложение №1</w:t>
      </w:r>
      <w:r w:rsidRPr="00E03945">
        <w:t xml:space="preserve"> </w:t>
      </w:r>
    </w:p>
    <w:p w:rsidR="00FF070E" w:rsidRDefault="00FF070E" w:rsidP="00FF070E">
      <w:pPr>
        <w:ind w:left="5103"/>
        <w:jc w:val="right"/>
      </w:pPr>
      <w:r>
        <w:t>к</w:t>
      </w:r>
      <w:r w:rsidRPr="00E03945">
        <w:t xml:space="preserve"> приказу </w:t>
      </w:r>
      <w:r>
        <w:t xml:space="preserve">Управления образования </w:t>
      </w:r>
    </w:p>
    <w:p w:rsidR="00FF070E" w:rsidRDefault="00FF070E" w:rsidP="00FF070E">
      <w:pPr>
        <w:ind w:left="5103"/>
        <w:jc w:val="right"/>
      </w:pPr>
      <w:r>
        <w:t xml:space="preserve">Администрации МО «Турочакский район» </w:t>
      </w:r>
    </w:p>
    <w:p w:rsidR="00FF070E" w:rsidRDefault="00FF070E" w:rsidP="00FF070E">
      <w:pPr>
        <w:ind w:left="5103"/>
        <w:jc w:val="right"/>
      </w:pPr>
      <w:r w:rsidRPr="00E03945">
        <w:t xml:space="preserve">№ </w:t>
      </w:r>
      <w:r>
        <w:t>______</w:t>
      </w:r>
      <w:r w:rsidRPr="00E03945">
        <w:t xml:space="preserve"> от </w:t>
      </w:r>
      <w:r>
        <w:t xml:space="preserve">«____» ___________ 2021 </w:t>
      </w:r>
      <w:r w:rsidRPr="00E03945">
        <w:t xml:space="preserve"> г.</w:t>
      </w: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Pr="00FF070E" w:rsidRDefault="00FF070E" w:rsidP="00FF070E">
      <w:pPr>
        <w:ind w:left="5103"/>
        <w:jc w:val="right"/>
        <w:rPr>
          <w:sz w:val="28"/>
          <w:szCs w:val="28"/>
        </w:rPr>
      </w:pPr>
    </w:p>
    <w:p w:rsidR="00FF070E" w:rsidRPr="00FF070E" w:rsidRDefault="00FF070E" w:rsidP="00FF070E">
      <w:pPr>
        <w:jc w:val="center"/>
        <w:rPr>
          <w:b/>
          <w:bCs/>
          <w:sz w:val="28"/>
          <w:szCs w:val="28"/>
          <w:lang w:bidi="ru-RU"/>
        </w:rPr>
      </w:pPr>
      <w:r w:rsidRPr="00FF070E">
        <w:rPr>
          <w:b/>
          <w:bCs/>
          <w:sz w:val="28"/>
          <w:szCs w:val="28"/>
          <w:lang w:bidi="ru-RU"/>
        </w:rPr>
        <w:t>План мероприятий на 2021-2022 учебный год, по работе с общеобразовательными организациями расположенных на территории МО «Турочакский район», в которых выявлены признаки необъективности оценки образовательных результатов при проведении всероссийских проверочных работ в образовательных организациях</w:t>
      </w:r>
    </w:p>
    <w:p w:rsidR="00FF070E" w:rsidRPr="00FF070E" w:rsidRDefault="00FF070E" w:rsidP="00FF070E">
      <w:pPr>
        <w:ind w:left="5103"/>
        <w:jc w:val="right"/>
        <w:rPr>
          <w:sz w:val="28"/>
          <w:szCs w:val="28"/>
        </w:rPr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F070E" w:rsidRDefault="00FF070E" w:rsidP="00FF070E">
      <w:pPr>
        <w:ind w:left="5103"/>
        <w:jc w:val="right"/>
      </w:pPr>
    </w:p>
    <w:p w:rsidR="00F92992" w:rsidRPr="00FF070E" w:rsidRDefault="00F92992" w:rsidP="00FF070E">
      <w:pPr>
        <w:jc w:val="right"/>
      </w:pPr>
    </w:p>
    <w:p w:rsidR="00FF070E" w:rsidRDefault="00FF070E" w:rsidP="00FF070E">
      <w:pPr>
        <w:jc w:val="center"/>
        <w:rPr>
          <w:b/>
          <w:bCs/>
          <w:sz w:val="28"/>
          <w:szCs w:val="28"/>
          <w:lang w:bidi="ru-RU"/>
        </w:rPr>
      </w:pPr>
    </w:p>
    <w:p w:rsidR="00FF070E" w:rsidRDefault="00FF070E" w:rsidP="00FF070E">
      <w:pPr>
        <w:jc w:val="center"/>
        <w:rPr>
          <w:sz w:val="28"/>
          <w:szCs w:val="28"/>
        </w:rPr>
      </w:pPr>
    </w:p>
    <w:p w:rsidR="00FF070E" w:rsidRDefault="00FF070E" w:rsidP="00FF070E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horzAnchor="margin" w:tblpY="1129"/>
        <w:tblW w:w="0" w:type="auto"/>
        <w:tblLook w:val="04A0" w:firstRow="1" w:lastRow="0" w:firstColumn="1" w:lastColumn="0" w:noHBand="0" w:noVBand="1"/>
      </w:tblPr>
      <w:tblGrid>
        <w:gridCol w:w="700"/>
        <w:gridCol w:w="2880"/>
        <w:gridCol w:w="1959"/>
        <w:gridCol w:w="1946"/>
        <w:gridCol w:w="5401"/>
      </w:tblGrid>
      <w:tr w:rsidR="00FF070E" w:rsidRPr="00FF070E" w:rsidTr="008E3F02">
        <w:trPr>
          <w:trHeight w:val="288"/>
        </w:trPr>
        <w:tc>
          <w:tcPr>
            <w:tcW w:w="700" w:type="dxa"/>
            <w:vMerge w:val="restart"/>
            <w:noWrap/>
            <w:hideMark/>
          </w:tcPr>
          <w:p w:rsidR="00FF070E" w:rsidRDefault="00FF070E" w:rsidP="00FF070E">
            <w:pPr>
              <w:rPr>
                <w:rFonts w:eastAsiaTheme="minorHAnsi"/>
                <w:lang w:eastAsia="en-US"/>
              </w:rPr>
            </w:pPr>
          </w:p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 w:val="restart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Мероприятие</w:t>
            </w:r>
          </w:p>
        </w:tc>
        <w:tc>
          <w:tcPr>
            <w:tcW w:w="1959" w:type="dxa"/>
            <w:vMerge w:val="restart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Сроки</w:t>
            </w:r>
          </w:p>
        </w:tc>
        <w:tc>
          <w:tcPr>
            <w:tcW w:w="1946" w:type="dxa"/>
            <w:vMerge w:val="restart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Ответственные</w:t>
            </w:r>
          </w:p>
        </w:tc>
        <w:tc>
          <w:tcPr>
            <w:tcW w:w="5401" w:type="dxa"/>
            <w:vMerge w:val="restart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Ожидаемый результат запланированного мероприятия</w:t>
            </w: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tcBorders>
              <w:right w:val="nil"/>
            </w:tcBorders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 </w:t>
            </w:r>
          </w:p>
        </w:tc>
        <w:tc>
          <w:tcPr>
            <w:tcW w:w="12186" w:type="dxa"/>
            <w:gridSpan w:val="4"/>
            <w:tcBorders>
              <w:left w:val="nil"/>
            </w:tcBorders>
            <w:noWrap/>
            <w:hideMark/>
          </w:tcPr>
          <w:p w:rsidR="00FF070E" w:rsidRPr="00FF070E" w:rsidRDefault="00FF070E" w:rsidP="00FF070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070E">
              <w:rPr>
                <w:rFonts w:eastAsiaTheme="minorHAnsi"/>
                <w:b/>
                <w:lang w:eastAsia="en-US"/>
              </w:rPr>
              <w:t>1. Обеспечение объективности образовательных результатов в рамках ВПР-2022</w:t>
            </w: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 w:val="restart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1.1.</w:t>
            </w:r>
          </w:p>
        </w:tc>
        <w:tc>
          <w:tcPr>
            <w:tcW w:w="2880" w:type="dxa"/>
            <w:vMerge w:val="restart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Мероприятия по формированию нормативно-правового обеспечения проведения ВПР</w:t>
            </w:r>
          </w:p>
        </w:tc>
        <w:tc>
          <w:tcPr>
            <w:tcW w:w="1959" w:type="dxa"/>
            <w:vMerge w:val="restart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до 1 февраля 2022г.</w:t>
            </w:r>
          </w:p>
        </w:tc>
        <w:tc>
          <w:tcPr>
            <w:tcW w:w="1946" w:type="dxa"/>
            <w:vMerge w:val="restart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ОУ; ответственные за проведение ВПР в ОУ</w:t>
            </w:r>
          </w:p>
        </w:tc>
        <w:tc>
          <w:tcPr>
            <w:tcW w:w="5401" w:type="dxa"/>
            <w:vMerge w:val="restart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Обеспечение объективности образовательных результатов в рамках ВПР-2022</w:t>
            </w: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288"/>
        </w:trPr>
        <w:tc>
          <w:tcPr>
            <w:tcW w:w="700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59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946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401" w:type="dxa"/>
            <w:vMerge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1728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1.2.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Организационно - технологическое обеспечение процедуры ВПР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март-май 2022 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руководители ОУ; ответственные за проведение ВПР в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Техническая готовность ОУ к проведению ВПР. Единообразие условий проведения ВПР в муниципалитете. Сохранность и конфиденциальность всех данных в ходе ВПР. Порядок в ОУ, в аудиториях в ходе проведения ВПР. Сохранность базы результатов  ВПР.</w:t>
            </w:r>
          </w:p>
        </w:tc>
      </w:tr>
      <w:tr w:rsidR="00FF070E" w:rsidRPr="00FF070E" w:rsidTr="008E3F02">
        <w:trPr>
          <w:trHeight w:val="4896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lastRenderedPageBreak/>
              <w:t>1.3.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Кадровое обеспечение процедуры ВПР: - привлечение, подготовка независимых наблюдателей; - обучение различным формам взаимодействия ответственных за проведение ВПР в ОУ (коллективные и индивидуальные консультации, совещания, по телефону, по электронной почте и т.д.); - обучение педагогических работников, привлекаемых к проведению ВПР.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январь-март 2022г.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Психологическая и технологическая готовность кадров к оценочной процедуре. Обеспечение единообразия условий привлечения, подготовки кадров к проведению ВПР.</w:t>
            </w:r>
          </w:p>
        </w:tc>
      </w:tr>
      <w:tr w:rsidR="00FF070E" w:rsidRPr="00FF070E" w:rsidTr="008E3F02">
        <w:trPr>
          <w:trHeight w:val="3456"/>
        </w:trPr>
        <w:tc>
          <w:tcPr>
            <w:tcW w:w="700" w:type="dxa"/>
            <w:tcBorders>
              <w:bottom w:val="single" w:sz="4" w:space="0" w:color="auto"/>
            </w:tcBorders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1.4.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Организация на муниципальном уровне контроля соблюдения порядка проведения ВПР, плана-графика, нормативно-правовых документов посредством привлечения: независимых общественных наблюдателей, выезда в ОУ специалистов Управления образования МО "Турочакский район"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В соответствии с приказом Управления образования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ОУ; специалисты УО; ответственные за проведение ВПР в ОУ общественные наблюдатели</w:t>
            </w:r>
          </w:p>
        </w:tc>
        <w:tc>
          <w:tcPr>
            <w:tcW w:w="5401" w:type="dxa"/>
            <w:tcBorders>
              <w:bottom w:val="single" w:sz="4" w:space="0" w:color="auto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Приказы Управления образования МО "Турочакский район": об участии ОУ в проведении ВПР; об утверждении плана-графика проведения ВПР</w:t>
            </w:r>
          </w:p>
        </w:tc>
      </w:tr>
      <w:tr w:rsidR="00FF070E" w:rsidRPr="00FF070E" w:rsidTr="008E3F02">
        <w:trPr>
          <w:trHeight w:val="288"/>
        </w:trPr>
        <w:tc>
          <w:tcPr>
            <w:tcW w:w="12886" w:type="dxa"/>
            <w:gridSpan w:val="5"/>
            <w:vMerge w:val="restart"/>
            <w:tcBorders>
              <w:bottom w:val="nil"/>
            </w:tcBorders>
            <w:hideMark/>
          </w:tcPr>
          <w:p w:rsidR="00FF070E" w:rsidRPr="00FF070E" w:rsidRDefault="00FF070E" w:rsidP="00FF070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070E">
              <w:rPr>
                <w:rFonts w:eastAsiaTheme="minorHAnsi"/>
                <w:b/>
                <w:lang w:eastAsia="en-US"/>
              </w:rPr>
              <w:lastRenderedPageBreak/>
              <w:t xml:space="preserve">2. Профилактическая работа с </w:t>
            </w:r>
            <w:bookmarkStart w:id="0" w:name="_GoBack"/>
            <w:bookmarkEnd w:id="0"/>
            <w:r w:rsidRPr="00FF070E">
              <w:rPr>
                <w:rFonts w:eastAsiaTheme="minorHAnsi"/>
                <w:b/>
                <w:lang w:eastAsia="en-US"/>
              </w:rPr>
              <w:t>образовательными учреждениями по предупреждению необъективности результатов при проведении ВПР-2022</w:t>
            </w:r>
          </w:p>
        </w:tc>
      </w:tr>
      <w:tr w:rsidR="00FF070E" w:rsidRPr="00FF070E" w:rsidTr="008E3F02">
        <w:trPr>
          <w:trHeight w:val="288"/>
        </w:trPr>
        <w:tc>
          <w:tcPr>
            <w:tcW w:w="12886" w:type="dxa"/>
            <w:gridSpan w:val="5"/>
            <w:vMerge/>
            <w:tcBorders>
              <w:top w:val="nil"/>
            </w:tcBorders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</w:p>
        </w:tc>
      </w:tr>
      <w:tr w:rsidR="00FF070E" w:rsidRPr="00FF070E" w:rsidTr="008E3F02">
        <w:trPr>
          <w:trHeight w:val="1440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Проведение совещаний с руководителями ОУ по вопросам подготовки, проведения и анализа результатов ВПР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февраль - июнь 2022г.,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специалисты Управления образования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Протоколы совещаний, информация о выполнении протоколов</w:t>
            </w:r>
          </w:p>
        </w:tc>
      </w:tr>
      <w:tr w:rsidR="00FF070E" w:rsidRPr="00FF070E" w:rsidTr="008E3F02">
        <w:trPr>
          <w:trHeight w:val="1440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 xml:space="preserve">Проведение контроля по вопросу организации </w:t>
            </w:r>
            <w:proofErr w:type="spellStart"/>
            <w:r w:rsidRPr="00FF070E">
              <w:rPr>
                <w:rFonts w:eastAsiaTheme="minorHAnsi"/>
                <w:lang w:eastAsia="en-US"/>
              </w:rPr>
              <w:t>внутришкольной</w:t>
            </w:r>
            <w:proofErr w:type="spellEnd"/>
            <w:r w:rsidRPr="00FF070E">
              <w:rPr>
                <w:rFonts w:eastAsiaTheme="minorHAnsi"/>
                <w:lang w:eastAsia="en-US"/>
              </w:rPr>
              <w:t xml:space="preserve"> системы оценки образовательных результатов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в период проведения ВПР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Наличие в ОУ: Положений о ВПР и регламент проведения ВПР; Положений о внутренней системе оценки качества образования; Положение о ВПР или регламент проведения ВПР;</w:t>
            </w:r>
          </w:p>
        </w:tc>
      </w:tr>
      <w:tr w:rsidR="00FF070E" w:rsidRPr="00FF070E" w:rsidTr="008E3F02">
        <w:trPr>
          <w:trHeight w:val="2304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Проведение МО, включение в программу августовского совещания педагогических работников мероприятий, направленных на повышение качества общего образования и подготовку к ВПР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В соответствии с планом работы ОУ, март, август 2022г.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Анализ ВПР по предметам на МО и предметных секциях</w:t>
            </w:r>
          </w:p>
        </w:tc>
      </w:tr>
      <w:tr w:rsidR="00FF070E" w:rsidRPr="00FF070E" w:rsidTr="008E3F02">
        <w:trPr>
          <w:trHeight w:val="1440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2.4.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Актуализация информации на сайтах Управления образования и образовательных учреждений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Январь-август 2022г.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Наличие актуальной информации на сайтах Управления образования и образовательных учреждений</w:t>
            </w:r>
          </w:p>
        </w:tc>
      </w:tr>
      <w:tr w:rsidR="00FF070E" w:rsidRPr="00FF070E" w:rsidTr="008E3F02">
        <w:trPr>
          <w:trHeight w:val="1440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2.5.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Проведение ВПР, проверка работ, загруз</w:t>
            </w:r>
            <w:r w:rsidR="002E3EE0">
              <w:rPr>
                <w:rFonts w:eastAsiaTheme="minorHAnsi"/>
                <w:lang w:eastAsia="en-US"/>
              </w:rPr>
              <w:t>ка результатов на сайте ФИС ОКО</w:t>
            </w:r>
            <w:r w:rsidRPr="00FF070E">
              <w:rPr>
                <w:rFonts w:eastAsiaTheme="minorHAnsi"/>
                <w:lang w:eastAsia="en-US"/>
              </w:rPr>
              <w:t xml:space="preserve"> в соответствии со сроками и порядком проведения </w:t>
            </w:r>
            <w:r w:rsidRPr="00FF070E">
              <w:rPr>
                <w:rFonts w:eastAsiaTheme="minorHAnsi"/>
                <w:lang w:eastAsia="en-US"/>
              </w:rPr>
              <w:lastRenderedPageBreak/>
              <w:t>ВПР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lastRenderedPageBreak/>
              <w:t>Март-май 2022 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Исполнение Плана-графика проведения ВПР</w:t>
            </w:r>
          </w:p>
        </w:tc>
      </w:tr>
      <w:tr w:rsidR="00FF070E" w:rsidRPr="00FF070E" w:rsidTr="008E3F02">
        <w:trPr>
          <w:trHeight w:val="864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lastRenderedPageBreak/>
              <w:t xml:space="preserve">2.6. </w:t>
            </w:r>
          </w:p>
        </w:tc>
        <w:tc>
          <w:tcPr>
            <w:tcW w:w="288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Анализ результатов ВПР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Июнь-август 2022г.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Наличие аналитической информации для принятия управленческих решений на уровне муниципальной системы образования</w:t>
            </w:r>
          </w:p>
        </w:tc>
      </w:tr>
      <w:tr w:rsidR="00FF070E" w:rsidRPr="00FF070E" w:rsidTr="008E3F02">
        <w:trPr>
          <w:trHeight w:val="3744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2.7.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 xml:space="preserve">Контроль наличия аналитических материалов и планируемых мер, принимаемых ОУ, направленных на повышение объективности оценки образовательных результатов обучающихся (отчет по </w:t>
            </w:r>
            <w:proofErr w:type="spellStart"/>
            <w:r w:rsidRPr="00FF070E">
              <w:rPr>
                <w:rFonts w:eastAsiaTheme="minorHAnsi"/>
                <w:lang w:eastAsia="en-US"/>
              </w:rPr>
              <w:t>самообследованию</w:t>
            </w:r>
            <w:proofErr w:type="spellEnd"/>
            <w:r w:rsidRPr="00FF070E">
              <w:rPr>
                <w:rFonts w:eastAsiaTheme="minorHAnsi"/>
                <w:lang w:eastAsia="en-US"/>
              </w:rPr>
              <w:t xml:space="preserve"> ОУ, протоколы педагогических советов, протоколы ШМО и др.)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В соответствии с планом работы ОУ, март, август 2022г.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</w:t>
            </w:r>
          </w:p>
        </w:tc>
        <w:tc>
          <w:tcPr>
            <w:tcW w:w="5401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Актуализация проблем, выявленных в ходе анализа</w:t>
            </w:r>
          </w:p>
        </w:tc>
      </w:tr>
      <w:tr w:rsidR="00FF070E" w:rsidRPr="00FF070E" w:rsidTr="008E3F02">
        <w:trPr>
          <w:trHeight w:val="1728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2.8.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 xml:space="preserve">Участие в региональных мероприятиях: </w:t>
            </w:r>
            <w:proofErr w:type="spellStart"/>
            <w:r w:rsidRPr="00FF070E">
              <w:rPr>
                <w:rFonts w:eastAsiaTheme="minorHAnsi"/>
                <w:lang w:eastAsia="en-US"/>
              </w:rPr>
              <w:t>вебинарах</w:t>
            </w:r>
            <w:proofErr w:type="spellEnd"/>
            <w:r w:rsidRPr="00FF070E">
              <w:rPr>
                <w:rFonts w:eastAsiaTheme="minorHAnsi"/>
                <w:lang w:eastAsia="en-US"/>
              </w:rPr>
              <w:t>, совещаниях, семинарах, конференциях по вопросам подготовки и проведения ВПР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 xml:space="preserve">В соответствии с планом работы </w:t>
            </w:r>
            <w:proofErr w:type="spellStart"/>
            <w:r w:rsidRPr="00FF070E">
              <w:rPr>
                <w:rFonts w:eastAsiaTheme="minorHAnsi"/>
                <w:lang w:eastAsia="en-US"/>
              </w:rPr>
              <w:t>МОиН</w:t>
            </w:r>
            <w:proofErr w:type="spellEnd"/>
            <w:r w:rsidRPr="00FF070E">
              <w:rPr>
                <w:rFonts w:eastAsiaTheme="minorHAnsi"/>
                <w:lang w:eastAsia="en-US"/>
              </w:rPr>
              <w:t xml:space="preserve"> РА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Развитие профессиональных компетенций, принятие управленческих решений</w:t>
            </w:r>
          </w:p>
        </w:tc>
      </w:tr>
      <w:tr w:rsidR="00FF070E" w:rsidRPr="00FF070E" w:rsidTr="008E3F02">
        <w:trPr>
          <w:trHeight w:val="288"/>
        </w:trPr>
        <w:tc>
          <w:tcPr>
            <w:tcW w:w="12886" w:type="dxa"/>
            <w:gridSpan w:val="5"/>
            <w:noWrap/>
            <w:hideMark/>
          </w:tcPr>
          <w:p w:rsidR="00FF070E" w:rsidRPr="00FF070E" w:rsidRDefault="00FF070E" w:rsidP="00FF070E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F070E">
              <w:rPr>
                <w:rFonts w:eastAsiaTheme="minorHAnsi"/>
                <w:b/>
                <w:lang w:eastAsia="en-US"/>
              </w:rPr>
              <w:t xml:space="preserve">3. Формирование у участников образовательных отношений позитивного отношения к объективности </w:t>
            </w:r>
            <w:r w:rsidRPr="00FF070E">
              <w:rPr>
                <w:rFonts w:eastAsiaTheme="minorHAnsi"/>
                <w:b/>
                <w:lang w:eastAsia="en-US"/>
              </w:rPr>
              <w:lastRenderedPageBreak/>
              <w:t>образовательных результатов</w:t>
            </w:r>
          </w:p>
        </w:tc>
      </w:tr>
      <w:tr w:rsidR="00FF070E" w:rsidRPr="00FF070E" w:rsidTr="008E3F02">
        <w:trPr>
          <w:trHeight w:val="2016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lastRenderedPageBreak/>
              <w:t>3.1.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Размещение на сайте информационных материалов и важных событий, связанных с проведением ВПР и других процедур оценки качества образования</w:t>
            </w:r>
          </w:p>
        </w:tc>
        <w:tc>
          <w:tcPr>
            <w:tcW w:w="1959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По мере необходимости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Информирование общественности о процедурах оценки качества образования</w:t>
            </w:r>
          </w:p>
        </w:tc>
      </w:tr>
      <w:tr w:rsidR="00FF070E" w:rsidRPr="00FF070E" w:rsidTr="008E3F02">
        <w:trPr>
          <w:trHeight w:val="1728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3.2.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Контроль проведения родительских собраний в классах о целях, порядке проведения ВПР, подготовке и участию обучающихся в ВПР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Февраль 2022 г</w:t>
            </w:r>
            <w:proofErr w:type="gramStart"/>
            <w:r w:rsidRPr="00FF070E">
              <w:rPr>
                <w:rFonts w:eastAsiaTheme="minorHAnsi"/>
                <w:lang w:eastAsia="en-US"/>
              </w:rPr>
              <w:t xml:space="preserve"> .</w:t>
            </w:r>
            <w:proofErr w:type="gramEnd"/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Протоколы родительских собраний</w:t>
            </w:r>
          </w:p>
        </w:tc>
      </w:tr>
      <w:tr w:rsidR="00FF070E" w:rsidRPr="00FF070E" w:rsidTr="008E3F02">
        <w:trPr>
          <w:trHeight w:val="3168"/>
        </w:trPr>
        <w:tc>
          <w:tcPr>
            <w:tcW w:w="700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3.3.</w:t>
            </w:r>
          </w:p>
        </w:tc>
        <w:tc>
          <w:tcPr>
            <w:tcW w:w="2880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Работа участников образовательных отношений с сайтами Федерального института оценки качества образования, Федерального института педагогических измерений, Национальных исследований качества образования, Управления образования, сайтами ОУ</w:t>
            </w:r>
          </w:p>
        </w:tc>
        <w:tc>
          <w:tcPr>
            <w:tcW w:w="1959" w:type="dxa"/>
            <w:noWrap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Постоянно</w:t>
            </w:r>
          </w:p>
        </w:tc>
        <w:tc>
          <w:tcPr>
            <w:tcW w:w="1946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Муниципальный координатор ВПР; руководители ОУ</w:t>
            </w:r>
          </w:p>
        </w:tc>
        <w:tc>
          <w:tcPr>
            <w:tcW w:w="5401" w:type="dxa"/>
            <w:hideMark/>
          </w:tcPr>
          <w:p w:rsidR="00FF070E" w:rsidRPr="00FF070E" w:rsidRDefault="00FF070E" w:rsidP="00FF070E">
            <w:pPr>
              <w:rPr>
                <w:rFonts w:eastAsiaTheme="minorHAnsi"/>
                <w:lang w:eastAsia="en-US"/>
              </w:rPr>
            </w:pPr>
            <w:r w:rsidRPr="00FF070E">
              <w:rPr>
                <w:rFonts w:eastAsiaTheme="minorHAnsi"/>
                <w:lang w:eastAsia="en-US"/>
              </w:rPr>
              <w:t>Информирование педагогических работников, заинтересованных лиц о порядке проведения ВПР, о демоверсиях, о банке открытых заданий и др.</w:t>
            </w:r>
          </w:p>
        </w:tc>
      </w:tr>
    </w:tbl>
    <w:p w:rsidR="00FF070E" w:rsidRPr="00FF070E" w:rsidRDefault="00FF070E" w:rsidP="00FF070E">
      <w:pPr>
        <w:jc w:val="center"/>
        <w:rPr>
          <w:sz w:val="28"/>
          <w:szCs w:val="28"/>
        </w:rPr>
      </w:pPr>
    </w:p>
    <w:sectPr w:rsidR="00FF070E" w:rsidRPr="00FF070E" w:rsidSect="00FF07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73"/>
    <w:rsid w:val="002E3EE0"/>
    <w:rsid w:val="00321273"/>
    <w:rsid w:val="00F92992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E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2</cp:revision>
  <cp:lastPrinted>2021-09-27T11:57:00Z</cp:lastPrinted>
  <dcterms:created xsi:type="dcterms:W3CDTF">2021-09-27T11:41:00Z</dcterms:created>
  <dcterms:modified xsi:type="dcterms:W3CDTF">2021-09-27T11:58:00Z</dcterms:modified>
</cp:coreProperties>
</file>