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87" w:rsidRDefault="00E51587" w:rsidP="00BE5AF4">
      <w:pPr>
        <w:spacing w:before="405" w:after="300" w:line="312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Доклад </w:t>
      </w:r>
    </w:p>
    <w:p w:rsidR="00FD02F8" w:rsidRPr="00BE5AF4" w:rsidRDefault="00FD02F8" w:rsidP="00BE5AF4">
      <w:pPr>
        <w:spacing w:before="405" w:after="300" w:line="312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5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«Новые механизмы сопровождения воспитательной траектории обучающихся в условиях введения обновл</w:t>
      </w:r>
      <w:r w:rsidR="00C86CEC" w:rsidRPr="00BE5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ё</w:t>
      </w:r>
      <w:r w:rsidRPr="00BE5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нного</w:t>
      </w:r>
      <w:r w:rsidR="00C86CEC" w:rsidRPr="00BE5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E5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ФГОС НОО и ООО»</w:t>
      </w:r>
    </w:p>
    <w:p w:rsidR="00E51587" w:rsidRDefault="00E51587" w:rsidP="00E5158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587" w:rsidRDefault="00E51587" w:rsidP="00E5158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587" w:rsidRDefault="00E51587" w:rsidP="00E5158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6CEC" w:rsidRPr="00BE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одготовила педагог-организатор </w:t>
      </w:r>
    </w:p>
    <w:p w:rsidR="00C86CEC" w:rsidRDefault="00C86CEC" w:rsidP="00E5158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МОУ «Дмитриевская СОШ» «Озеро-Куреевская ООШ»</w:t>
      </w:r>
    </w:p>
    <w:p w:rsidR="00E51587" w:rsidRPr="00BE5AF4" w:rsidRDefault="00D86B9D" w:rsidP="00E5158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 С. Н.</w:t>
      </w:r>
      <w:bookmarkStart w:id="0" w:name="_GoBack"/>
      <w:bookmarkEnd w:id="0"/>
    </w:p>
    <w:p w:rsidR="00E51587" w:rsidRPr="00BE5AF4" w:rsidRDefault="00E51587" w:rsidP="00E5158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AF4" w:rsidRPr="00BE5AF4" w:rsidRDefault="00BE5AF4" w:rsidP="00BE5A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18" w:rsidRPr="00BE5AF4" w:rsidRDefault="00FF5318" w:rsidP="00E51587">
      <w:pPr>
        <w:jc w:val="both"/>
        <w:rPr>
          <w:rFonts w:ascii="Times New Roman" w:hAnsi="Times New Roman" w:cs="Times New Roman"/>
          <w:sz w:val="28"/>
          <w:szCs w:val="28"/>
        </w:rPr>
      </w:pPr>
      <w:r w:rsidRPr="00BE5AF4">
        <w:rPr>
          <w:rFonts w:ascii="Times New Roman" w:hAnsi="Times New Roman" w:cs="Times New Roman"/>
          <w:sz w:val="28"/>
          <w:szCs w:val="28"/>
        </w:rPr>
        <w:t>Новый ФГОС делает акцент на тесном взаимодействии и единстве учебной и воспитательной деятельности в русле достижения личностных результатов освоения программы. </w:t>
      </w:r>
    </w:p>
    <w:p w:rsidR="00FF5318" w:rsidRPr="00BE5AF4" w:rsidRDefault="00FF5318" w:rsidP="00E5158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Уточнены направления воспитания: гражданско-патриотическое, духовно-нравственное, эстетическое, физическое, экологическое воспитание и ценности научного познания. При этом каждый пункт конкретизирован, и становится понятно, что в него входит. </w:t>
      </w:r>
    </w:p>
    <w:p w:rsidR="00FF5318" w:rsidRPr="00C86CEC" w:rsidRDefault="00FF5318" w:rsidP="00E51587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Например, патриотическое воспитание​</w:t>
      </w:r>
    </w:p>
    <w:p w:rsidR="00FF5318" w:rsidRPr="00BE5AF4" w:rsidRDefault="00FF5318" w:rsidP="00E5158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F4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«Гражданский» блок должен привить неприятие любых форм экстремизма, дискриминации, готовность к участию в гуманитарной деятельности и понимание роли различных социальных институтов в жизни человека.</w:t>
      </w:r>
    </w:p>
    <w:p w:rsidR="00FF5318" w:rsidRPr="00BE5AF4" w:rsidRDefault="00FF5318" w:rsidP="00E5158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2021 года СМИ активно </w:t>
      </w:r>
      <w:hyperlink r:id="rId6" w:tgtFrame="_blank" w:history="1">
        <w:r w:rsidRPr="00BE5A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освещали</w:t>
        </w:r>
      </w:hyperlink>
      <w:r w:rsidRPr="00BE5A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включение воспитания патриотизма во ФГОС третьего поколения. Тогда у инициативы были только общие контуры, и родители не знали что ждать. Сейчас понятно, что патриотизм понимается как:</w:t>
      </w:r>
    </w:p>
    <w:p w:rsidR="00FF5318" w:rsidRPr="00BE5AF4" w:rsidRDefault="00FF5318" w:rsidP="00E51587">
      <w:pPr>
        <w:numPr>
          <w:ilvl w:val="0"/>
          <w:numId w:val="2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 изучению родного языка, понимание российской гражданской идентичности в поликультурном и многоконфессиональном обществе, истории и культуры;</w:t>
      </w:r>
    </w:p>
    <w:p w:rsidR="00FF5318" w:rsidRPr="00BE5AF4" w:rsidRDefault="00FF5318" w:rsidP="00E51587">
      <w:pPr>
        <w:numPr>
          <w:ilvl w:val="0"/>
          <w:numId w:val="2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 достижениям России в науке, искусстве, спорте, технологиях, к боевым подвигам и трудовым достижениям россиян;</w:t>
      </w:r>
    </w:p>
    <w:p w:rsidR="00FF5318" w:rsidRPr="00BE5AF4" w:rsidRDefault="00FF5318" w:rsidP="00E51587">
      <w:pPr>
        <w:numPr>
          <w:ilvl w:val="0"/>
          <w:numId w:val="2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стране.</w:t>
      </w:r>
    </w:p>
    <w:p w:rsidR="00F768F5" w:rsidRPr="00C86CEC" w:rsidRDefault="00000B2E" w:rsidP="00E515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CEC">
        <w:rPr>
          <w:rFonts w:ascii="Times New Roman" w:hAnsi="Times New Roman" w:cs="Times New Roman"/>
          <w:sz w:val="28"/>
          <w:szCs w:val="28"/>
        </w:rPr>
        <w:t xml:space="preserve">А теперь поговорим об изменениях в </w:t>
      </w:r>
      <w:r w:rsidR="00BE5AF4"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C86CEC">
        <w:rPr>
          <w:rFonts w:ascii="Times New Roman" w:hAnsi="Times New Roman" w:cs="Times New Roman"/>
          <w:sz w:val="28"/>
          <w:szCs w:val="28"/>
        </w:rPr>
        <w:t>программе воспитания…</w:t>
      </w:r>
    </w:p>
    <w:p w:rsidR="008C3C4A" w:rsidRPr="00C86CEC" w:rsidRDefault="00F768F5" w:rsidP="00F76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C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C244F5" wp14:editId="63DC22FA">
            <wp:extent cx="3219450" cy="2319709"/>
            <wp:effectExtent l="0" t="0" r="0" b="4445"/>
            <wp:docPr id="3" name="Рисунок 3" descr="C:\Users\123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1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F5" w:rsidRPr="00C86CEC" w:rsidRDefault="00F768F5" w:rsidP="00FF5318">
      <w:pPr>
        <w:rPr>
          <w:rFonts w:ascii="Times New Roman" w:hAnsi="Times New Roman" w:cs="Times New Roman"/>
          <w:sz w:val="28"/>
          <w:szCs w:val="28"/>
        </w:rPr>
      </w:pPr>
      <w:r w:rsidRPr="00C86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36B59A" wp14:editId="40E1942F">
            <wp:extent cx="5695950" cy="4286951"/>
            <wp:effectExtent l="0" t="0" r="0" b="0"/>
            <wp:docPr id="2" name="Рисунок 2" descr="C:\Users\123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827" cy="42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F4" w:rsidRDefault="00BE5AF4" w:rsidP="00C86CEC"/>
    <w:p w:rsidR="00C86CEC" w:rsidRPr="00C86CEC" w:rsidRDefault="00BE5AF4" w:rsidP="00C86CEC">
      <w:pPr>
        <w:rPr>
          <w:rFonts w:ascii="Times New Roman" w:hAnsi="Times New Roman" w:cs="Times New Roman"/>
          <w:sz w:val="28"/>
          <w:szCs w:val="28"/>
        </w:rPr>
      </w:pPr>
      <w:r w:rsidRPr="00BE5AF4">
        <w:rPr>
          <w:rFonts w:ascii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C86CEC" w:rsidRPr="00C86CEC" w:rsidRDefault="00C86CEC" w:rsidP="00C86CEC">
      <w:pPr>
        <w:rPr>
          <w:rFonts w:ascii="Times New Roman" w:hAnsi="Times New Roman" w:cs="Times New Roman"/>
          <w:sz w:val="28"/>
          <w:szCs w:val="28"/>
        </w:rPr>
      </w:pPr>
      <w:r w:rsidRPr="00C86CEC">
        <w:rPr>
          <w:rFonts w:ascii="Times New Roman" w:hAnsi="Times New Roman" w:cs="Times New Roman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C86CEC">
        <w:rPr>
          <w:rFonts w:ascii="Times New Roman" w:hAnsi="Times New Roman" w:cs="Times New Roman"/>
          <w:color w:val="FF0000"/>
          <w:sz w:val="28"/>
          <w:szCs w:val="28"/>
        </w:rPr>
        <w:t xml:space="preserve">цель воспитания обучающихся </w:t>
      </w:r>
      <w:r w:rsidRPr="00C86CEC">
        <w:rPr>
          <w:rFonts w:ascii="Times New Roman" w:hAnsi="Times New Roman" w:cs="Times New Roman"/>
          <w:sz w:val="28"/>
          <w:szCs w:val="28"/>
        </w:rPr>
        <w:t xml:space="preserve">в школе: </w:t>
      </w:r>
      <w:r w:rsidRPr="00C86CEC">
        <w:rPr>
          <w:rFonts w:ascii="Times New Roman" w:hAnsi="Times New Roman" w:cs="Times New Roman"/>
          <w:color w:val="FF0000"/>
          <w:sz w:val="28"/>
          <w:szCs w:val="28"/>
        </w:rPr>
        <w:t xml:space="preserve">создание условий </w:t>
      </w:r>
      <w:r w:rsidRPr="00C86CEC">
        <w:rPr>
          <w:rFonts w:ascii="Times New Roman" w:hAnsi="Times New Roman" w:cs="Times New Roman"/>
          <w:sz w:val="28"/>
          <w:szCs w:val="28"/>
        </w:rPr>
        <w:t>для личностного развития,</w:t>
      </w:r>
    </w:p>
    <w:p w:rsidR="00C86CEC" w:rsidRPr="00C86CEC" w:rsidRDefault="00C86CEC" w:rsidP="00C86CEC">
      <w:pPr>
        <w:rPr>
          <w:rFonts w:ascii="Times New Roman" w:hAnsi="Times New Roman" w:cs="Times New Roman"/>
          <w:sz w:val="28"/>
          <w:szCs w:val="28"/>
        </w:rPr>
      </w:pPr>
      <w:r w:rsidRPr="00C86CEC">
        <w:rPr>
          <w:rFonts w:ascii="Times New Roman" w:hAnsi="Times New Roman" w:cs="Times New Roman"/>
          <w:color w:val="FF0000"/>
          <w:sz w:val="28"/>
          <w:szCs w:val="28"/>
        </w:rPr>
        <w:t>Было</w:t>
      </w:r>
      <w:r w:rsidRPr="00C86CEC">
        <w:rPr>
          <w:rFonts w:ascii="Times New Roman" w:hAnsi="Times New Roman" w:cs="Times New Roman"/>
          <w:sz w:val="28"/>
          <w:szCs w:val="28"/>
        </w:rPr>
        <w:t xml:space="preserve">: цель воспитания - </w:t>
      </w:r>
      <w:r w:rsidRPr="00C86CEC">
        <w:rPr>
          <w:rFonts w:ascii="Times New Roman" w:hAnsi="Times New Roman" w:cs="Times New Roman"/>
          <w:color w:val="FF0000"/>
          <w:sz w:val="28"/>
          <w:szCs w:val="28"/>
        </w:rPr>
        <w:t>личностное развитие обучающихся</w:t>
      </w:r>
      <w:r w:rsidRPr="00C86CEC">
        <w:rPr>
          <w:rFonts w:ascii="Times New Roman" w:hAnsi="Times New Roman" w:cs="Times New Roman"/>
          <w:sz w:val="28"/>
          <w:szCs w:val="28"/>
        </w:rPr>
        <w:t>, проявляющееся: - в усвоении ими знаний основных норм, которые общество выработало на основе этих ценностей (то есть, в усвоении ими социально значимых знаний)…</w:t>
      </w:r>
    </w:p>
    <w:p w:rsidR="00E51587" w:rsidRDefault="00C86CEC" w:rsidP="00C86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C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FEB49B" wp14:editId="4E635681">
            <wp:extent cx="3040380" cy="1987941"/>
            <wp:effectExtent l="0" t="0" r="7620" b="0"/>
            <wp:docPr id="8" name="Рисунок 8" descr="C:\Users\123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98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A758B" wp14:editId="4A7C37CD">
            <wp:extent cx="3276600" cy="2455143"/>
            <wp:effectExtent l="0" t="0" r="0" b="2540"/>
            <wp:docPr id="7" name="Рисунок 7" descr="C:\Users\123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49" cy="245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587" w:rsidRDefault="00C86CEC" w:rsidP="00C86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5994E" wp14:editId="2C86F30B">
            <wp:extent cx="3229899" cy="2398675"/>
            <wp:effectExtent l="0" t="0" r="8890" b="1905"/>
            <wp:docPr id="6" name="Рисунок 6" descr="C:\Users\123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60" cy="239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6BF31" wp14:editId="79819E9A">
            <wp:extent cx="3238500" cy="2360263"/>
            <wp:effectExtent l="0" t="0" r="0" b="2540"/>
            <wp:docPr id="5" name="Рисунок 5" descr="C:\Users\123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02" cy="235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F5" w:rsidRPr="00C86CEC" w:rsidRDefault="00C86CEC" w:rsidP="00C86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AE780C" wp14:editId="4C40592C">
            <wp:extent cx="4591050" cy="3457575"/>
            <wp:effectExtent l="0" t="0" r="0" b="9525"/>
            <wp:docPr id="4" name="Рисунок 4" descr="C:\Users\123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F5" w:rsidRPr="00C86CEC" w:rsidRDefault="00F768F5" w:rsidP="00F768F5">
      <w:pPr>
        <w:rPr>
          <w:rFonts w:ascii="Times New Roman" w:hAnsi="Times New Roman" w:cs="Times New Roman"/>
          <w:sz w:val="28"/>
          <w:szCs w:val="28"/>
        </w:rPr>
      </w:pPr>
      <w:r w:rsidRPr="00C86CEC">
        <w:rPr>
          <w:rFonts w:ascii="Times New Roman" w:hAnsi="Times New Roman" w:cs="Times New Roman"/>
          <w:sz w:val="28"/>
          <w:szCs w:val="28"/>
        </w:rPr>
        <w:t>Состав и содержание модулей определяется с учетом уклада школы, реальной деятельности, имеющихся в школе ресурсов, планов.</w:t>
      </w:r>
    </w:p>
    <w:p w:rsidR="00BE5AF4" w:rsidRDefault="00BE5AF4" w:rsidP="00F76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86CEC" w:rsidRPr="00C86CEC" w:rsidRDefault="00C86CEC">
      <w:pPr>
        <w:rPr>
          <w:rFonts w:ascii="Times New Roman" w:hAnsi="Times New Roman" w:cs="Times New Roman"/>
          <w:sz w:val="28"/>
          <w:szCs w:val="28"/>
        </w:rPr>
      </w:pPr>
    </w:p>
    <w:sectPr w:rsidR="00C86CEC" w:rsidRPr="00C86CEC" w:rsidSect="00BE5AF4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28A3"/>
    <w:multiLevelType w:val="multilevel"/>
    <w:tmpl w:val="404C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70AF1"/>
    <w:multiLevelType w:val="multilevel"/>
    <w:tmpl w:val="BFB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56"/>
    <w:rsid w:val="00000B2E"/>
    <w:rsid w:val="003C34DF"/>
    <w:rsid w:val="007B7E56"/>
    <w:rsid w:val="008C3C4A"/>
    <w:rsid w:val="00BE5AF4"/>
    <w:rsid w:val="00C86CEC"/>
    <w:rsid w:val="00D86B9D"/>
    <w:rsid w:val="00E51587"/>
    <w:rsid w:val="00F768F5"/>
    <w:rsid w:val="00FD02F8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c.ru/society/06/07/2021/60e3c10a9a79476cc1f9c0ed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Карташова</cp:lastModifiedBy>
  <cp:revision>4</cp:revision>
  <dcterms:created xsi:type="dcterms:W3CDTF">2022-08-30T14:19:00Z</dcterms:created>
  <dcterms:modified xsi:type="dcterms:W3CDTF">2022-09-01T01:26:00Z</dcterms:modified>
</cp:coreProperties>
</file>